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0F" w:rsidRDefault="00F42C0F" w:rsidP="00760BE3">
      <w:pPr>
        <w:jc w:val="center"/>
        <w:rPr>
          <w:rFonts w:ascii="Tahoma" w:hAnsi="Tahoma" w:cs="Tahoma"/>
          <w:b/>
        </w:rPr>
      </w:pPr>
    </w:p>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20</w:t>
      </w:r>
      <w:r w:rsidR="00731CDB" w:rsidRPr="00963AF2">
        <w:rPr>
          <w:rFonts w:ascii="Tahoma" w:hAnsi="Tahoma" w:cs="Tahoma"/>
          <w:b/>
        </w:rPr>
        <w:t>9</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B95090" w:rsidRDefault="00B95090" w:rsidP="00B9509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Miasto Świdwin</w:t>
      </w:r>
    </w:p>
    <w:p w:rsidR="00B95090" w:rsidRDefault="00B95090" w:rsidP="00B9509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Plac Konstytucji 3-go Maja 1</w:t>
      </w:r>
    </w:p>
    <w:p w:rsidR="0066187E" w:rsidRPr="00252FC7" w:rsidRDefault="00B95090" w:rsidP="00B9509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78-300 Świdwin</w:t>
      </w:r>
    </w:p>
    <w:p w:rsidR="0066187E" w:rsidRDefault="0066187E" w:rsidP="00F83F7C">
      <w:pPr>
        <w:pStyle w:val="Tytu"/>
        <w:rPr>
          <w:rFonts w:ascii="Tahoma" w:hAnsi="Tahoma" w:cs="Tahoma"/>
          <w:sz w:val="20"/>
        </w:rPr>
      </w:pPr>
      <w:r w:rsidRPr="00252FC7">
        <w:rPr>
          <w:rFonts w:ascii="Tahoma" w:hAnsi="Tahoma" w:cs="Tahoma"/>
          <w:sz w:val="20"/>
        </w:rPr>
        <w:t>ZAMÓWIENIE OBEJMUJE:</w:t>
      </w:r>
    </w:p>
    <w:p w:rsidR="00AA049A" w:rsidRPr="00AA049A" w:rsidRDefault="00AA049A" w:rsidP="00AA049A">
      <w:pPr>
        <w:pStyle w:val="Podtytu"/>
      </w:pPr>
    </w:p>
    <w:p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F30A8C">
        <w:rPr>
          <w:rFonts w:ascii="Tahoma" w:hAnsi="Tahoma" w:cs="Tahoma"/>
          <w:b/>
        </w:rPr>
        <w:t xml:space="preserve"> </w:t>
      </w:r>
      <w:proofErr w:type="spellStart"/>
      <w:r w:rsidR="00F30A8C">
        <w:rPr>
          <w:rFonts w:ascii="Tahoma" w:hAnsi="Tahoma" w:cs="Tahoma"/>
          <w:b/>
        </w:rPr>
        <w:t>ryzyk</w:t>
      </w:r>
      <w:proofErr w:type="spellEnd"/>
      <w:r w:rsidR="00F30A8C">
        <w:rPr>
          <w:rFonts w:ascii="Tahoma" w:hAnsi="Tahoma" w:cs="Tahoma"/>
          <w:b/>
        </w:rPr>
        <w:t>,</w:t>
      </w:r>
    </w:p>
    <w:p w:rsidR="00F30A8C" w:rsidRDefault="00F30A8C" w:rsidP="00F83F7C">
      <w:pPr>
        <w:tabs>
          <w:tab w:val="left" w:pos="5245"/>
        </w:tabs>
        <w:ind w:left="900"/>
        <w:rPr>
          <w:rFonts w:ascii="Tahoma" w:hAnsi="Tahoma" w:cs="Tahoma"/>
          <w:b/>
        </w:rPr>
      </w:pPr>
      <w:r>
        <w:rPr>
          <w:rFonts w:ascii="Tahoma" w:hAnsi="Tahoma" w:cs="Tahoma"/>
          <w:b/>
        </w:rPr>
        <w:t xml:space="preserve">Ubezpieczenia komunikacyjne. </w:t>
      </w:r>
    </w:p>
    <w:p w:rsidR="00F30A8C" w:rsidRPr="00252FC7" w:rsidRDefault="00F30A8C" w:rsidP="00F83F7C">
      <w:pPr>
        <w:tabs>
          <w:tab w:val="left" w:pos="5245"/>
        </w:tabs>
        <w:ind w:left="900"/>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252FC7" w:rsidRDefault="009E2CF9" w:rsidP="009E2CF9">
      <w:pPr>
        <w:tabs>
          <w:tab w:val="left" w:pos="5245"/>
        </w:tabs>
        <w:rPr>
          <w:rFonts w:ascii="Tahoma" w:hAnsi="Tahoma" w:cs="Tahoma"/>
        </w:rPr>
      </w:pP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rsidR="009E2CF9" w:rsidRPr="00252FC7" w:rsidRDefault="009E2CF9" w:rsidP="009E2CF9">
      <w:pPr>
        <w:tabs>
          <w:tab w:val="left" w:pos="5245"/>
        </w:tabs>
        <w:rPr>
          <w:rFonts w:ascii="Tahoma" w:hAnsi="Tahoma" w:cs="Tahoma"/>
        </w:rPr>
      </w:pPr>
      <w:r w:rsidRPr="00252FC7">
        <w:rPr>
          <w:rFonts w:ascii="Tahoma" w:hAnsi="Tahoma" w:cs="Tahoma"/>
        </w:rPr>
        <w:t>CPV: 66.51.50.00-3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rsidR="009E2CF9" w:rsidRPr="00252FC7" w:rsidRDefault="009E2CF9" w:rsidP="009E2CF9">
      <w:pPr>
        <w:tabs>
          <w:tab w:val="left" w:pos="5245"/>
        </w:tabs>
        <w:rPr>
          <w:rFonts w:ascii="Tahoma" w:hAnsi="Tahoma" w:cs="Tahoma"/>
        </w:rPr>
      </w:pPr>
      <w:r w:rsidRPr="00252FC7">
        <w:rPr>
          <w:rFonts w:ascii="Tahoma" w:hAnsi="Tahoma" w:cs="Tahoma"/>
        </w:rPr>
        <w:t>CPV: 66.51.60.00-0</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rsidR="009E2CF9" w:rsidRPr="00F30A8C" w:rsidRDefault="009E2CF9" w:rsidP="009E2CF9">
      <w:pPr>
        <w:tabs>
          <w:tab w:val="left" w:pos="5245"/>
        </w:tabs>
        <w:rPr>
          <w:rFonts w:ascii="Tahoma" w:hAnsi="Tahoma" w:cs="Tahoma"/>
        </w:rPr>
      </w:pPr>
      <w:r w:rsidRPr="00F30A8C">
        <w:rPr>
          <w:rFonts w:ascii="Tahoma" w:hAnsi="Tahoma" w:cs="Tahoma"/>
        </w:rPr>
        <w:t>CPV: 66.51.21.00-3</w:t>
      </w:r>
    </w:p>
    <w:p w:rsidR="009E2CF9" w:rsidRPr="00F30A8C" w:rsidRDefault="009E2CF9" w:rsidP="009E2CF9">
      <w:pPr>
        <w:tabs>
          <w:tab w:val="left" w:pos="5245"/>
        </w:tabs>
        <w:rPr>
          <w:rFonts w:ascii="Tahoma" w:hAnsi="Tahoma" w:cs="Tahoma"/>
        </w:rPr>
      </w:pPr>
      <w:r w:rsidRPr="00F30A8C">
        <w:rPr>
          <w:rFonts w:ascii="Tahoma" w:hAnsi="Tahoma" w:cs="Tahoma"/>
        </w:rPr>
        <w:t>Nazewnictwo wg CPV: usługi ubezpieczenia od następstw nieszczęśliwych wypadków</w:t>
      </w:r>
    </w:p>
    <w:p w:rsidR="00F30A8C" w:rsidRPr="00F30A8C" w:rsidRDefault="00F30A8C" w:rsidP="00F30A8C">
      <w:pPr>
        <w:tabs>
          <w:tab w:val="left" w:pos="5245"/>
        </w:tabs>
        <w:rPr>
          <w:rFonts w:ascii="Tahoma" w:hAnsi="Tahoma" w:cs="Tahoma"/>
        </w:rPr>
      </w:pPr>
      <w:r w:rsidRPr="00F30A8C">
        <w:rPr>
          <w:rFonts w:ascii="Tahoma" w:hAnsi="Tahoma" w:cs="Tahoma"/>
        </w:rPr>
        <w:t>CPV: 66.51.41.10-0</w:t>
      </w:r>
    </w:p>
    <w:p w:rsidR="00F30A8C" w:rsidRPr="00F30A8C" w:rsidRDefault="00F30A8C" w:rsidP="00F30A8C">
      <w:pPr>
        <w:tabs>
          <w:tab w:val="left" w:pos="5245"/>
        </w:tabs>
        <w:rPr>
          <w:rFonts w:ascii="Tahoma" w:hAnsi="Tahoma" w:cs="Tahoma"/>
        </w:rPr>
      </w:pPr>
      <w:r w:rsidRPr="00F30A8C">
        <w:rPr>
          <w:rFonts w:ascii="Tahoma" w:hAnsi="Tahoma" w:cs="Tahoma"/>
        </w:rPr>
        <w:t>Nazewnictwo wg CPV: usługi ubezpieczeń pojazdów mechanicznych</w:t>
      </w:r>
    </w:p>
    <w:p w:rsidR="00F30A8C" w:rsidRPr="00F30A8C" w:rsidRDefault="00F30A8C" w:rsidP="00F30A8C">
      <w:pPr>
        <w:tabs>
          <w:tab w:val="left" w:pos="3150"/>
        </w:tabs>
        <w:rPr>
          <w:rFonts w:ascii="Tahoma" w:hAnsi="Tahoma" w:cs="Tahoma"/>
        </w:rPr>
      </w:pPr>
      <w:r w:rsidRPr="00F30A8C">
        <w:rPr>
          <w:rFonts w:ascii="Tahoma" w:hAnsi="Tahoma" w:cs="Tahoma"/>
        </w:rPr>
        <w:t>CPV: 66.51.61.00-1</w:t>
      </w:r>
      <w:r w:rsidRPr="00F30A8C">
        <w:rPr>
          <w:rFonts w:ascii="Tahoma" w:hAnsi="Tahoma" w:cs="Tahoma"/>
        </w:rPr>
        <w:tab/>
      </w:r>
    </w:p>
    <w:p w:rsidR="00F30A8C" w:rsidRPr="00F30A8C" w:rsidRDefault="00F30A8C" w:rsidP="00F30A8C">
      <w:pPr>
        <w:tabs>
          <w:tab w:val="left" w:pos="5245"/>
        </w:tabs>
        <w:rPr>
          <w:rFonts w:ascii="Tahoma" w:hAnsi="Tahoma" w:cs="Tahoma"/>
        </w:rPr>
      </w:pPr>
      <w:r w:rsidRPr="00F30A8C">
        <w:rPr>
          <w:rFonts w:ascii="Tahoma" w:hAnsi="Tahoma" w:cs="Tahoma"/>
        </w:rPr>
        <w:t>Nazewnictwo wg CPV: usługi ubezpieczenia pojazdów mechanicznych od odpowiedzialności cywilnej</w:t>
      </w:r>
    </w:p>
    <w:p w:rsidR="009E2CF9" w:rsidRPr="00252FC7" w:rsidRDefault="009E2CF9" w:rsidP="009E2CF9">
      <w:pPr>
        <w:tabs>
          <w:tab w:val="left" w:pos="5245"/>
        </w:tabs>
        <w:ind w:left="900"/>
        <w:rPr>
          <w:rFonts w:ascii="Tahoma" w:hAnsi="Tahoma" w:cs="Tahoma"/>
          <w:b/>
        </w:rPr>
      </w:pPr>
    </w:p>
    <w:p w:rsidR="000B7484" w:rsidRPr="0036704E" w:rsidRDefault="000B7484" w:rsidP="000B7484">
      <w:pPr>
        <w:tabs>
          <w:tab w:val="left" w:pos="5245"/>
        </w:tabs>
        <w:rPr>
          <w:rFonts w:ascii="Tahoma" w:hAnsi="Tahoma" w:cs="Tahoma"/>
          <w:color w:val="FF0000"/>
        </w:rPr>
      </w:pPr>
    </w:p>
    <w:p w:rsidR="004E1BB3" w:rsidRPr="0036704E" w:rsidRDefault="004E1BB3" w:rsidP="004E1BB3">
      <w:pPr>
        <w:jc w:val="both"/>
        <w:rPr>
          <w:rFonts w:ascii="Tahoma" w:hAnsi="Tahoma" w:cs="Tahoma"/>
        </w:rPr>
      </w:pPr>
      <w:r w:rsidRPr="0036704E">
        <w:rPr>
          <w:rFonts w:ascii="Tahoma" w:hAnsi="Tahoma" w:cs="Tahoma"/>
        </w:rPr>
        <w:t xml:space="preserve">Postępowanie o udzielenie zamówienia publicznego prowadzone w oparciu o przepisy ustawy z dnia 29.01.2004 r. prawo zamówień publicznych (Dz. U. z </w:t>
      </w:r>
      <w:r w:rsidR="00BE0CF3" w:rsidRPr="0036704E">
        <w:rPr>
          <w:rFonts w:ascii="Tahoma" w:hAnsi="Tahoma" w:cs="Tahoma"/>
        </w:rPr>
        <w:t>201</w:t>
      </w:r>
      <w:r w:rsidR="00E95918" w:rsidRPr="0036704E">
        <w:rPr>
          <w:rFonts w:ascii="Tahoma" w:hAnsi="Tahoma" w:cs="Tahoma"/>
        </w:rPr>
        <w:t>5</w:t>
      </w:r>
      <w:r w:rsidR="00BE0CF3" w:rsidRPr="0036704E">
        <w:rPr>
          <w:rFonts w:ascii="Tahoma" w:hAnsi="Tahoma" w:cs="Tahoma"/>
        </w:rPr>
        <w:t xml:space="preserve"> r. poz. </w:t>
      </w:r>
      <w:r w:rsidR="00E95918" w:rsidRPr="0036704E">
        <w:rPr>
          <w:rFonts w:ascii="Tahoma" w:hAnsi="Tahoma" w:cs="Tahoma"/>
        </w:rPr>
        <w:t>2164</w:t>
      </w:r>
      <w:r w:rsidR="00DC4679" w:rsidRPr="0036704E">
        <w:rPr>
          <w:rFonts w:ascii="Tahoma" w:hAnsi="Tahoma" w:cs="Tahoma"/>
        </w:rPr>
        <w:t xml:space="preserve"> z </w:t>
      </w:r>
      <w:proofErr w:type="spellStart"/>
      <w:r w:rsidR="00DC4679" w:rsidRPr="0036704E">
        <w:rPr>
          <w:rFonts w:ascii="Tahoma" w:hAnsi="Tahoma" w:cs="Tahoma"/>
        </w:rPr>
        <w:t>późn</w:t>
      </w:r>
      <w:proofErr w:type="spellEnd"/>
      <w:r w:rsidR="00DC4679" w:rsidRPr="0036704E">
        <w:rPr>
          <w:rFonts w:ascii="Tahoma" w:hAnsi="Tahoma" w:cs="Tahoma"/>
        </w:rPr>
        <w:t>. zm.</w:t>
      </w:r>
      <w:r w:rsidR="00743F3B" w:rsidRPr="0036704E">
        <w:rPr>
          <w:rFonts w:ascii="Tahoma" w:hAnsi="Tahoma" w:cs="Tahoma"/>
        </w:rPr>
        <w:t>),</w:t>
      </w:r>
      <w:r w:rsidRPr="0036704E">
        <w:rPr>
          <w:rFonts w:ascii="Tahoma" w:hAnsi="Tahoma" w:cs="Tahoma"/>
        </w:rPr>
        <w:t xml:space="preserve"> zwanej dalej Ustawą</w:t>
      </w:r>
    </w:p>
    <w:p w:rsidR="009E2CF9" w:rsidRPr="00252FC7" w:rsidRDefault="009E2CF9" w:rsidP="006C7F65">
      <w:pPr>
        <w:jc w:val="both"/>
        <w:rPr>
          <w:rFonts w:ascii="Tahoma" w:hAnsi="Tahoma" w:cs="Tahoma"/>
        </w:rPr>
      </w:pPr>
      <w:r w:rsidRPr="0036704E">
        <w:rPr>
          <w:rFonts w:ascii="Tahoma" w:hAnsi="Tahoma" w:cs="Tahoma"/>
        </w:rPr>
        <w:t>Koszty związane z przygotowaniem i złożeniem oferty ponosi Wykonawca.</w:t>
      </w:r>
    </w:p>
    <w:p w:rsidR="0066187E" w:rsidRDefault="0066187E" w:rsidP="00F83F7C">
      <w:pPr>
        <w:jc w:val="both"/>
        <w:rPr>
          <w:rFonts w:ascii="Tahoma" w:hAnsi="Tahoma" w:cs="Tahoma"/>
        </w:rPr>
      </w:pPr>
    </w:p>
    <w:p w:rsidR="00F30A8C" w:rsidRDefault="00F30A8C" w:rsidP="00F83F7C">
      <w:pPr>
        <w:jc w:val="both"/>
        <w:rPr>
          <w:rFonts w:ascii="Tahoma" w:hAnsi="Tahoma" w:cs="Tahoma"/>
        </w:rPr>
      </w:pPr>
    </w:p>
    <w:p w:rsidR="00F30A8C" w:rsidRDefault="00F30A8C" w:rsidP="00F83F7C">
      <w:pPr>
        <w:jc w:val="both"/>
        <w:rPr>
          <w:rFonts w:ascii="Tahoma" w:hAnsi="Tahoma" w:cs="Tahoma"/>
        </w:rPr>
      </w:pPr>
    </w:p>
    <w:p w:rsidR="00F30A8C" w:rsidRPr="00252FC7" w:rsidRDefault="00F30A8C" w:rsidP="00F83F7C">
      <w:pPr>
        <w:jc w:val="both"/>
        <w:rPr>
          <w:rFonts w:ascii="Tahoma" w:hAnsi="Tahoma" w:cs="Tahoma"/>
        </w:rPr>
      </w:pPr>
    </w:p>
    <w:p w:rsidR="0066187E" w:rsidRPr="00252FC7" w:rsidRDefault="0066187E" w:rsidP="00D9271C">
      <w:pPr>
        <w:jc w:val="both"/>
        <w:rPr>
          <w:rFonts w:ascii="Tahoma" w:hAnsi="Tahoma" w:cs="Tahoma"/>
        </w:rPr>
      </w:pPr>
      <w:r w:rsidRPr="003E2CD2">
        <w:rPr>
          <w:rFonts w:ascii="Tahoma" w:hAnsi="Tahoma" w:cs="Tahoma"/>
        </w:rPr>
        <w:t>Zatwierdził:</w:t>
      </w:r>
      <w:r w:rsidR="003E2CD2">
        <w:rPr>
          <w:rFonts w:ascii="Tahoma" w:hAnsi="Tahoma" w:cs="Tahoma"/>
        </w:rPr>
        <w:t xml:space="preserve"> ……………………………………</w:t>
      </w:r>
    </w:p>
    <w:p w:rsidR="004E1BB3" w:rsidRPr="00252FC7" w:rsidRDefault="004E1BB3" w:rsidP="00D9271C">
      <w:pPr>
        <w:jc w:val="both"/>
        <w:rPr>
          <w:rFonts w:ascii="Tahoma" w:hAnsi="Tahoma" w:cs="Tahoma"/>
        </w:rPr>
      </w:pPr>
    </w:p>
    <w:p w:rsidR="0040289A" w:rsidRPr="00252FC7" w:rsidRDefault="003E2CD2" w:rsidP="0040289A">
      <w:pPr>
        <w:jc w:val="center"/>
        <w:outlineLvl w:val="0"/>
        <w:rPr>
          <w:rFonts w:ascii="Tahoma" w:hAnsi="Tahoma" w:cs="Tahoma"/>
        </w:rPr>
      </w:pPr>
      <w:r>
        <w:rPr>
          <w:rFonts w:ascii="Tahoma" w:hAnsi="Tahoma" w:cs="Tahoma"/>
        </w:rPr>
        <w:t xml:space="preserve">Świdwin, 26.06.2017r. </w:t>
      </w:r>
    </w:p>
    <w:p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36704E" w:rsidRDefault="00201314" w:rsidP="00F83F7C">
      <w:pPr>
        <w:numPr>
          <w:ilvl w:val="0"/>
          <w:numId w:val="1"/>
        </w:numPr>
        <w:jc w:val="both"/>
        <w:rPr>
          <w:rFonts w:ascii="Tahoma" w:hAnsi="Tahoma" w:cs="Tahoma"/>
        </w:rPr>
      </w:pPr>
      <w:r w:rsidRPr="0036704E">
        <w:rPr>
          <w:rFonts w:ascii="Tahoma" w:hAnsi="Tahoma" w:cs="Tahoma"/>
        </w:rPr>
        <w:t xml:space="preserve">Nazwa i adres </w:t>
      </w:r>
      <w:r w:rsidR="00745B1C" w:rsidRPr="0036704E">
        <w:rPr>
          <w:rFonts w:ascii="Tahoma" w:hAnsi="Tahoma" w:cs="Tahoma"/>
        </w:rPr>
        <w:t>Z</w:t>
      </w:r>
      <w:r w:rsidR="00C04434" w:rsidRPr="0036704E">
        <w:rPr>
          <w:rFonts w:ascii="Tahoma" w:hAnsi="Tahoma" w:cs="Tahoma"/>
        </w:rPr>
        <w:t>amawiającego.</w:t>
      </w:r>
    </w:p>
    <w:p w:rsidR="00201314" w:rsidRPr="0036704E" w:rsidRDefault="00C04434" w:rsidP="00F83F7C">
      <w:pPr>
        <w:numPr>
          <w:ilvl w:val="0"/>
          <w:numId w:val="1"/>
        </w:numPr>
        <w:jc w:val="both"/>
        <w:rPr>
          <w:rFonts w:ascii="Tahoma" w:hAnsi="Tahoma" w:cs="Tahoma"/>
        </w:rPr>
      </w:pPr>
      <w:r w:rsidRPr="0036704E">
        <w:rPr>
          <w:rFonts w:ascii="Tahoma" w:hAnsi="Tahoma" w:cs="Tahoma"/>
        </w:rPr>
        <w:t>Tryb udzielania zamówienia.</w:t>
      </w:r>
    </w:p>
    <w:p w:rsidR="0063407F" w:rsidRPr="0036704E" w:rsidRDefault="0063407F" w:rsidP="0063407F">
      <w:pPr>
        <w:numPr>
          <w:ilvl w:val="0"/>
          <w:numId w:val="1"/>
        </w:numPr>
        <w:jc w:val="both"/>
        <w:rPr>
          <w:rFonts w:ascii="Tahoma" w:hAnsi="Tahoma" w:cs="Tahoma"/>
        </w:rPr>
      </w:pPr>
      <w:r w:rsidRPr="0036704E">
        <w:rPr>
          <w:rFonts w:ascii="Tahoma" w:hAnsi="Tahoma" w:cs="Tahoma"/>
        </w:rPr>
        <w:t>Opis przedmiotu zamówienia.</w:t>
      </w:r>
    </w:p>
    <w:p w:rsidR="00C04434" w:rsidRPr="0036704E" w:rsidRDefault="00201314" w:rsidP="00C04434">
      <w:pPr>
        <w:numPr>
          <w:ilvl w:val="0"/>
          <w:numId w:val="1"/>
        </w:numPr>
        <w:jc w:val="both"/>
        <w:rPr>
          <w:rFonts w:ascii="Tahoma" w:hAnsi="Tahoma" w:cs="Tahoma"/>
        </w:rPr>
      </w:pPr>
      <w:r w:rsidRPr="0036704E">
        <w:rPr>
          <w:rFonts w:ascii="Tahoma" w:hAnsi="Tahoma" w:cs="Tahoma"/>
        </w:rPr>
        <w:t xml:space="preserve">Opis części zamówienia, jeżeli </w:t>
      </w:r>
      <w:r w:rsidR="00745B1C" w:rsidRPr="0036704E">
        <w:rPr>
          <w:rFonts w:ascii="Tahoma" w:hAnsi="Tahoma" w:cs="Tahoma"/>
        </w:rPr>
        <w:t>Z</w:t>
      </w:r>
      <w:r w:rsidRPr="0036704E">
        <w:rPr>
          <w:rFonts w:ascii="Tahoma" w:hAnsi="Tahoma" w:cs="Tahoma"/>
        </w:rPr>
        <w:t>amawiający  dopuszc</w:t>
      </w:r>
      <w:r w:rsidR="00C04434" w:rsidRPr="0036704E">
        <w:rPr>
          <w:rFonts w:ascii="Tahoma" w:hAnsi="Tahoma" w:cs="Tahoma"/>
        </w:rPr>
        <w:t>za składanie ofert częściowych.</w:t>
      </w:r>
    </w:p>
    <w:p w:rsidR="008F76C2" w:rsidRPr="0036704E" w:rsidRDefault="008F76C2" w:rsidP="00F83F7C">
      <w:pPr>
        <w:numPr>
          <w:ilvl w:val="0"/>
          <w:numId w:val="1"/>
        </w:numPr>
        <w:jc w:val="both"/>
        <w:rPr>
          <w:rFonts w:ascii="Tahoma" w:hAnsi="Tahoma" w:cs="Tahoma"/>
        </w:rPr>
      </w:pPr>
      <w:r w:rsidRPr="0036704E">
        <w:rPr>
          <w:rFonts w:ascii="Tahoma" w:hAnsi="Tahoma" w:cs="Tahoma"/>
        </w:rPr>
        <w:t>Informacja dotycząca udziału podwyko</w:t>
      </w:r>
      <w:r w:rsidR="00C04434" w:rsidRPr="0036704E">
        <w:rPr>
          <w:rFonts w:ascii="Tahoma" w:hAnsi="Tahoma" w:cs="Tahoma"/>
        </w:rPr>
        <w:t>nawców w przedmiocie zamówienia.</w:t>
      </w:r>
    </w:p>
    <w:p w:rsidR="00FB4BFA" w:rsidRPr="0036704E" w:rsidRDefault="00FB4BFA" w:rsidP="00FB4BFA">
      <w:pPr>
        <w:numPr>
          <w:ilvl w:val="0"/>
          <w:numId w:val="1"/>
        </w:numPr>
        <w:jc w:val="both"/>
        <w:rPr>
          <w:rFonts w:ascii="Tahoma" w:hAnsi="Tahoma" w:cs="Tahoma"/>
        </w:rPr>
      </w:pPr>
      <w:r w:rsidRPr="0036704E">
        <w:rPr>
          <w:rFonts w:ascii="Tahoma" w:hAnsi="Tahoma" w:cs="Tahoma"/>
        </w:rPr>
        <w:t xml:space="preserve">Informacja o przewidywanych zamówieniach o których mowa w art. 67 </w:t>
      </w:r>
      <w:r w:rsidR="0003724E" w:rsidRPr="0036704E">
        <w:rPr>
          <w:rFonts w:ascii="Tahoma" w:hAnsi="Tahoma" w:cs="Tahoma"/>
        </w:rPr>
        <w:t>ust. 1 pkt 6</w:t>
      </w:r>
      <w:r w:rsidRPr="0036704E">
        <w:rPr>
          <w:rFonts w:ascii="Tahoma" w:hAnsi="Tahoma" w:cs="Tahoma"/>
        </w:rPr>
        <w:t>.</w:t>
      </w:r>
    </w:p>
    <w:p w:rsidR="00201314" w:rsidRPr="0036704E" w:rsidRDefault="00C04434" w:rsidP="00F83F7C">
      <w:pPr>
        <w:numPr>
          <w:ilvl w:val="0"/>
          <w:numId w:val="1"/>
        </w:numPr>
        <w:jc w:val="both"/>
        <w:rPr>
          <w:rFonts w:ascii="Tahoma" w:hAnsi="Tahoma" w:cs="Tahoma"/>
        </w:rPr>
      </w:pPr>
      <w:r w:rsidRPr="0036704E">
        <w:rPr>
          <w:rFonts w:ascii="Tahoma" w:hAnsi="Tahoma" w:cs="Tahoma"/>
        </w:rPr>
        <w:t>Termin wykonania zamówienia.</w:t>
      </w:r>
    </w:p>
    <w:p w:rsidR="00201314" w:rsidRPr="0036704E" w:rsidRDefault="00563200" w:rsidP="00F83F7C">
      <w:pPr>
        <w:numPr>
          <w:ilvl w:val="0"/>
          <w:numId w:val="1"/>
        </w:numPr>
        <w:jc w:val="both"/>
        <w:rPr>
          <w:rFonts w:ascii="Tahoma" w:hAnsi="Tahoma" w:cs="Tahoma"/>
        </w:rPr>
      </w:pPr>
      <w:r w:rsidRPr="0036704E">
        <w:rPr>
          <w:rFonts w:ascii="Tahoma" w:hAnsi="Tahoma" w:cs="Tahoma"/>
        </w:rPr>
        <w:t>W</w:t>
      </w:r>
      <w:r w:rsidR="00201314" w:rsidRPr="0036704E">
        <w:rPr>
          <w:rFonts w:ascii="Tahoma" w:hAnsi="Tahoma" w:cs="Tahoma"/>
        </w:rPr>
        <w:t>arunk</w:t>
      </w:r>
      <w:r w:rsidRPr="0036704E">
        <w:rPr>
          <w:rFonts w:ascii="Tahoma" w:hAnsi="Tahoma" w:cs="Tahoma"/>
        </w:rPr>
        <w:t>i</w:t>
      </w:r>
      <w:r w:rsidR="00201314" w:rsidRPr="0036704E">
        <w:rPr>
          <w:rFonts w:ascii="Tahoma" w:hAnsi="Tahoma" w:cs="Tahoma"/>
        </w:rPr>
        <w:t xml:space="preserve"> udziału w postępowaniu </w:t>
      </w:r>
      <w:r w:rsidR="009E2BC7" w:rsidRPr="0036704E">
        <w:rPr>
          <w:rFonts w:ascii="Tahoma" w:hAnsi="Tahoma" w:cs="Tahoma"/>
        </w:rPr>
        <w:t>oraz podstawy wykluczenia z postępowania</w:t>
      </w:r>
      <w:r w:rsidR="006F74EB" w:rsidRPr="0036704E">
        <w:rPr>
          <w:rFonts w:ascii="Tahoma" w:hAnsi="Tahoma" w:cs="Tahoma"/>
        </w:rPr>
        <w:t>.</w:t>
      </w:r>
    </w:p>
    <w:p w:rsidR="006F74EB" w:rsidRPr="0036704E" w:rsidRDefault="006F74EB" w:rsidP="006F74EB">
      <w:pPr>
        <w:numPr>
          <w:ilvl w:val="0"/>
          <w:numId w:val="1"/>
        </w:numPr>
        <w:jc w:val="both"/>
        <w:rPr>
          <w:rFonts w:ascii="Tahoma" w:hAnsi="Tahoma" w:cs="Tahoma"/>
        </w:rPr>
      </w:pPr>
      <w:r w:rsidRPr="0036704E">
        <w:rPr>
          <w:rFonts w:ascii="Tahoma" w:hAnsi="Tahoma" w:cs="Tahoma"/>
        </w:rPr>
        <w:t>Wykaz oświadczeń lub dokumentów, potwierdzających spełnianie warunków udziału w postępowaniu oraz brak podstaw wykluczenia.</w:t>
      </w:r>
    </w:p>
    <w:p w:rsidR="0024479C" w:rsidRPr="0036704E" w:rsidRDefault="0024479C" w:rsidP="0024479C">
      <w:pPr>
        <w:numPr>
          <w:ilvl w:val="0"/>
          <w:numId w:val="1"/>
        </w:numPr>
        <w:jc w:val="both"/>
        <w:rPr>
          <w:rFonts w:ascii="Tahoma" w:hAnsi="Tahoma" w:cs="Tahoma"/>
        </w:rPr>
      </w:pPr>
      <w:r w:rsidRPr="0036704E">
        <w:rPr>
          <w:rFonts w:ascii="Tahoma" w:hAnsi="Tahoma" w:cs="Tahoma"/>
        </w:rPr>
        <w:t>Sposób dokumentowania zatrudnienia osób, o</w:t>
      </w:r>
      <w:r w:rsidR="00FB4BFA" w:rsidRPr="0036704E">
        <w:rPr>
          <w:rFonts w:ascii="Tahoma" w:hAnsi="Tahoma" w:cs="Tahoma"/>
        </w:rPr>
        <w:t xml:space="preserve"> których mowa w art. 29 ust. 3a.</w:t>
      </w:r>
    </w:p>
    <w:p w:rsidR="0024479C" w:rsidRPr="0036704E" w:rsidRDefault="0024479C" w:rsidP="0024479C">
      <w:pPr>
        <w:numPr>
          <w:ilvl w:val="0"/>
          <w:numId w:val="1"/>
        </w:numPr>
        <w:jc w:val="both"/>
        <w:rPr>
          <w:rFonts w:ascii="Tahoma" w:hAnsi="Tahoma" w:cs="Tahoma"/>
        </w:rPr>
      </w:pPr>
      <w:r w:rsidRPr="0036704E">
        <w:rPr>
          <w:rFonts w:ascii="Tahoma" w:hAnsi="Tahoma" w:cs="Tahoma"/>
        </w:rPr>
        <w:t xml:space="preserve">Uprawnienia  zamawiającego  w  zakresie  kontroli  spełniania  przez  wykonawcę wymagań, o których mowa w art. 29 ust. 3a, oraz sankcji z tytułu niespełnienia </w:t>
      </w:r>
      <w:r w:rsidR="00FB4BFA" w:rsidRPr="0036704E">
        <w:rPr>
          <w:rFonts w:ascii="Tahoma" w:hAnsi="Tahoma" w:cs="Tahoma"/>
        </w:rPr>
        <w:t>tych wymagań.</w:t>
      </w:r>
    </w:p>
    <w:p w:rsidR="0024479C" w:rsidRPr="0036704E" w:rsidRDefault="0024479C" w:rsidP="0024479C">
      <w:pPr>
        <w:numPr>
          <w:ilvl w:val="0"/>
          <w:numId w:val="1"/>
        </w:numPr>
        <w:jc w:val="both"/>
        <w:rPr>
          <w:rFonts w:ascii="Tahoma" w:hAnsi="Tahoma" w:cs="Tahoma"/>
        </w:rPr>
      </w:pPr>
      <w:r w:rsidRPr="0036704E">
        <w:rPr>
          <w:rFonts w:ascii="Tahoma" w:hAnsi="Tahoma" w:cs="Tahoma"/>
        </w:rPr>
        <w:t>Rodzaj  czynności  niezbędnych  do  realizacji  zamówienia,  których  dotyczą wymagania  zatrudnienia  na  podstawie  umowy  o  pracę  przez  wykonawcę  lub podwykonawcę osób wykonujących czynności w trakcie realizacji zamówienia</w:t>
      </w:r>
      <w:r w:rsidR="00FB4BFA" w:rsidRPr="0036704E">
        <w:rPr>
          <w:rFonts w:ascii="Tahoma" w:hAnsi="Tahoma" w:cs="Tahoma"/>
        </w:rPr>
        <w:t>.</w:t>
      </w:r>
    </w:p>
    <w:p w:rsidR="006F74EB" w:rsidRPr="0036704E" w:rsidRDefault="00201314" w:rsidP="00F312D4">
      <w:pPr>
        <w:numPr>
          <w:ilvl w:val="0"/>
          <w:numId w:val="1"/>
        </w:numPr>
        <w:jc w:val="both"/>
        <w:rPr>
          <w:rFonts w:ascii="Tahoma" w:hAnsi="Tahoma" w:cs="Tahoma"/>
        </w:rPr>
      </w:pPr>
      <w:r w:rsidRPr="0036704E">
        <w:rPr>
          <w:rFonts w:ascii="Tahoma" w:hAnsi="Tahoma" w:cs="Tahoma"/>
        </w:rPr>
        <w:t>Informacj</w:t>
      </w:r>
      <w:r w:rsidR="009B6790" w:rsidRPr="0036704E">
        <w:rPr>
          <w:rFonts w:ascii="Tahoma" w:hAnsi="Tahoma" w:cs="Tahoma"/>
        </w:rPr>
        <w:t>a</w:t>
      </w:r>
      <w:r w:rsidRPr="0036704E">
        <w:rPr>
          <w:rFonts w:ascii="Tahoma" w:hAnsi="Tahoma" w:cs="Tahoma"/>
        </w:rPr>
        <w:t xml:space="preserve"> o sposobie porozumiewania się </w:t>
      </w:r>
      <w:r w:rsidR="00745B1C" w:rsidRPr="0036704E">
        <w:rPr>
          <w:rFonts w:ascii="Tahoma" w:hAnsi="Tahoma" w:cs="Tahoma"/>
        </w:rPr>
        <w:t>Z</w:t>
      </w:r>
      <w:r w:rsidRPr="0036704E">
        <w:rPr>
          <w:rFonts w:ascii="Tahoma" w:hAnsi="Tahoma" w:cs="Tahoma"/>
        </w:rPr>
        <w:t xml:space="preserve">amawiającego z </w:t>
      </w:r>
      <w:r w:rsidR="00860966" w:rsidRPr="0036704E">
        <w:rPr>
          <w:rFonts w:ascii="Tahoma" w:hAnsi="Tahoma" w:cs="Tahoma"/>
        </w:rPr>
        <w:t>Wykonaw</w:t>
      </w:r>
      <w:r w:rsidRPr="0036704E">
        <w:rPr>
          <w:rFonts w:ascii="Tahoma" w:hAnsi="Tahoma" w:cs="Tahoma"/>
        </w:rPr>
        <w:t xml:space="preserve">cami oraz przekazywania oświadczeń </w:t>
      </w:r>
      <w:r w:rsidR="00BA03D1" w:rsidRPr="0036704E">
        <w:rPr>
          <w:rFonts w:ascii="Tahoma" w:hAnsi="Tahoma" w:cs="Tahoma"/>
        </w:rPr>
        <w:t>lub</w:t>
      </w:r>
      <w:r w:rsidR="006F74EB" w:rsidRPr="0036704E">
        <w:rPr>
          <w:rFonts w:ascii="Tahoma" w:hAnsi="Tahoma" w:cs="Tahoma"/>
        </w:rPr>
        <w:t xml:space="preserve"> dokumentów.</w:t>
      </w:r>
    </w:p>
    <w:p w:rsidR="00201314" w:rsidRPr="0036704E" w:rsidRDefault="00201314" w:rsidP="00F312D4">
      <w:pPr>
        <w:numPr>
          <w:ilvl w:val="0"/>
          <w:numId w:val="1"/>
        </w:numPr>
        <w:jc w:val="both"/>
        <w:rPr>
          <w:rFonts w:ascii="Tahoma" w:hAnsi="Tahoma" w:cs="Tahoma"/>
        </w:rPr>
      </w:pPr>
      <w:r w:rsidRPr="0036704E">
        <w:rPr>
          <w:rFonts w:ascii="Tahoma" w:hAnsi="Tahoma" w:cs="Tahoma"/>
        </w:rPr>
        <w:t xml:space="preserve">Opis sposobu udzielania wyjaśnień dotyczących </w:t>
      </w:r>
      <w:r w:rsidR="00224DE7" w:rsidRPr="0036704E">
        <w:rPr>
          <w:rFonts w:ascii="Tahoma" w:hAnsi="Tahoma" w:cs="Tahoma"/>
        </w:rPr>
        <w:t>SIWZ</w:t>
      </w:r>
      <w:r w:rsidRPr="0036704E">
        <w:rPr>
          <w:rFonts w:ascii="Tahoma" w:hAnsi="Tahoma" w:cs="Tahoma"/>
        </w:rPr>
        <w:t xml:space="preserve"> oraz oświadczenie, czy zamierza</w:t>
      </w:r>
      <w:r w:rsidR="00C04434" w:rsidRPr="0036704E">
        <w:rPr>
          <w:rFonts w:ascii="Tahoma" w:hAnsi="Tahoma" w:cs="Tahoma"/>
        </w:rPr>
        <w:t xml:space="preserve"> się zwołać zebranie </w:t>
      </w:r>
      <w:r w:rsidR="00860966" w:rsidRPr="0036704E">
        <w:rPr>
          <w:rFonts w:ascii="Tahoma" w:hAnsi="Tahoma" w:cs="Tahoma"/>
        </w:rPr>
        <w:t>Wykonaw</w:t>
      </w:r>
      <w:r w:rsidR="00C04434" w:rsidRPr="0036704E">
        <w:rPr>
          <w:rFonts w:ascii="Tahoma" w:hAnsi="Tahoma" w:cs="Tahoma"/>
        </w:rPr>
        <w:t>ców.</w:t>
      </w:r>
    </w:p>
    <w:p w:rsidR="00201314" w:rsidRPr="0036704E" w:rsidRDefault="00201314" w:rsidP="00F83F7C">
      <w:pPr>
        <w:numPr>
          <w:ilvl w:val="0"/>
          <w:numId w:val="1"/>
        </w:numPr>
        <w:jc w:val="both"/>
        <w:rPr>
          <w:rFonts w:ascii="Tahoma" w:hAnsi="Tahoma" w:cs="Tahoma"/>
        </w:rPr>
      </w:pPr>
      <w:r w:rsidRPr="0036704E">
        <w:rPr>
          <w:rFonts w:ascii="Tahoma" w:hAnsi="Tahoma" w:cs="Tahoma"/>
        </w:rPr>
        <w:t xml:space="preserve"> Wskazanie osób uprawnionych do p</w:t>
      </w:r>
      <w:r w:rsidR="00C04434" w:rsidRPr="0036704E">
        <w:rPr>
          <w:rFonts w:ascii="Tahoma" w:hAnsi="Tahoma" w:cs="Tahoma"/>
        </w:rPr>
        <w:t xml:space="preserve">orozumiewania się z </w:t>
      </w:r>
      <w:r w:rsidR="00860966" w:rsidRPr="0036704E">
        <w:rPr>
          <w:rFonts w:ascii="Tahoma" w:hAnsi="Tahoma" w:cs="Tahoma"/>
        </w:rPr>
        <w:t>Wykonaw</w:t>
      </w:r>
      <w:r w:rsidR="00C04434" w:rsidRPr="0036704E">
        <w:rPr>
          <w:rFonts w:ascii="Tahoma" w:hAnsi="Tahoma" w:cs="Tahoma"/>
        </w:rPr>
        <w:t>cami.</w:t>
      </w:r>
    </w:p>
    <w:p w:rsidR="00201314" w:rsidRPr="0036704E" w:rsidRDefault="00C04434" w:rsidP="00F83F7C">
      <w:pPr>
        <w:numPr>
          <w:ilvl w:val="0"/>
          <w:numId w:val="1"/>
        </w:numPr>
        <w:jc w:val="both"/>
        <w:rPr>
          <w:rFonts w:ascii="Tahoma" w:hAnsi="Tahoma" w:cs="Tahoma"/>
        </w:rPr>
      </w:pPr>
      <w:r w:rsidRPr="0036704E">
        <w:rPr>
          <w:rFonts w:ascii="Tahoma" w:hAnsi="Tahoma" w:cs="Tahoma"/>
        </w:rPr>
        <w:t xml:space="preserve"> Wymagania dotyczące wadium.</w:t>
      </w:r>
    </w:p>
    <w:p w:rsidR="00201314" w:rsidRPr="0036704E" w:rsidRDefault="00C04434" w:rsidP="00F83F7C">
      <w:pPr>
        <w:numPr>
          <w:ilvl w:val="0"/>
          <w:numId w:val="1"/>
        </w:numPr>
        <w:jc w:val="both"/>
        <w:rPr>
          <w:rFonts w:ascii="Tahoma" w:hAnsi="Tahoma" w:cs="Tahoma"/>
        </w:rPr>
      </w:pPr>
      <w:r w:rsidRPr="0036704E">
        <w:rPr>
          <w:rFonts w:ascii="Tahoma" w:hAnsi="Tahoma" w:cs="Tahoma"/>
        </w:rPr>
        <w:t xml:space="preserve"> Termin związania ofertą.</w:t>
      </w:r>
    </w:p>
    <w:p w:rsidR="00201314" w:rsidRPr="0036704E" w:rsidRDefault="00201314" w:rsidP="00F83F7C">
      <w:pPr>
        <w:numPr>
          <w:ilvl w:val="0"/>
          <w:numId w:val="1"/>
        </w:numPr>
        <w:jc w:val="both"/>
        <w:rPr>
          <w:rFonts w:ascii="Tahoma" w:hAnsi="Tahoma" w:cs="Tahoma"/>
        </w:rPr>
      </w:pPr>
      <w:r w:rsidRPr="0036704E">
        <w:rPr>
          <w:rFonts w:ascii="Tahoma" w:hAnsi="Tahoma" w:cs="Tahoma"/>
        </w:rPr>
        <w:t xml:space="preserve"> O</w:t>
      </w:r>
      <w:r w:rsidR="00C04434" w:rsidRPr="0036704E">
        <w:rPr>
          <w:rFonts w:ascii="Tahoma" w:hAnsi="Tahoma" w:cs="Tahoma"/>
        </w:rPr>
        <w:t>pis sposobu przygotowania ofert.</w:t>
      </w:r>
    </w:p>
    <w:p w:rsidR="00201314" w:rsidRPr="0036704E" w:rsidRDefault="00201314" w:rsidP="00F83F7C">
      <w:pPr>
        <w:numPr>
          <w:ilvl w:val="0"/>
          <w:numId w:val="1"/>
        </w:numPr>
        <w:jc w:val="both"/>
        <w:rPr>
          <w:rFonts w:ascii="Tahoma" w:hAnsi="Tahoma" w:cs="Tahoma"/>
        </w:rPr>
      </w:pPr>
      <w:r w:rsidRPr="0036704E">
        <w:rPr>
          <w:rFonts w:ascii="Tahoma" w:hAnsi="Tahoma" w:cs="Tahoma"/>
        </w:rPr>
        <w:t xml:space="preserve"> Miejsce oraz termin składania i </w:t>
      </w:r>
      <w:r w:rsidR="00C04434" w:rsidRPr="0036704E">
        <w:rPr>
          <w:rFonts w:ascii="Tahoma" w:hAnsi="Tahoma" w:cs="Tahoma"/>
        </w:rPr>
        <w:t>otwarcia ofert.</w:t>
      </w:r>
    </w:p>
    <w:p w:rsidR="00E82ED5" w:rsidRPr="0036704E" w:rsidRDefault="00C04434" w:rsidP="00E82ED5">
      <w:pPr>
        <w:numPr>
          <w:ilvl w:val="0"/>
          <w:numId w:val="1"/>
        </w:numPr>
        <w:jc w:val="both"/>
        <w:rPr>
          <w:rFonts w:ascii="Tahoma" w:hAnsi="Tahoma" w:cs="Tahoma"/>
        </w:rPr>
      </w:pPr>
      <w:r w:rsidRPr="0036704E">
        <w:rPr>
          <w:rFonts w:ascii="Tahoma" w:hAnsi="Tahoma" w:cs="Tahoma"/>
        </w:rPr>
        <w:t xml:space="preserve"> Opis sposobu obliczenia ceny.</w:t>
      </w:r>
    </w:p>
    <w:p w:rsidR="00E82ED5" w:rsidRPr="0036704E" w:rsidRDefault="00201314" w:rsidP="00E82ED5">
      <w:pPr>
        <w:numPr>
          <w:ilvl w:val="0"/>
          <w:numId w:val="1"/>
        </w:numPr>
        <w:jc w:val="both"/>
        <w:rPr>
          <w:rFonts w:ascii="Tahoma" w:hAnsi="Tahoma" w:cs="Tahoma"/>
        </w:rPr>
      </w:pPr>
      <w:r w:rsidRPr="0036704E">
        <w:rPr>
          <w:rFonts w:ascii="Tahoma" w:hAnsi="Tahoma" w:cs="Tahoma"/>
        </w:rPr>
        <w:t>Informacje dotyczące walut obcych, w jakich mogą być</w:t>
      </w:r>
      <w:r w:rsidR="00745B1C" w:rsidRPr="0036704E">
        <w:rPr>
          <w:rFonts w:ascii="Tahoma" w:hAnsi="Tahoma" w:cs="Tahoma"/>
        </w:rPr>
        <w:t xml:space="preserve"> prowadzone rozliczenia między Z</w:t>
      </w:r>
      <w:r w:rsidRPr="0036704E">
        <w:rPr>
          <w:rFonts w:ascii="Tahoma" w:hAnsi="Tahoma" w:cs="Tahoma"/>
        </w:rPr>
        <w:t xml:space="preserve">amawiającym </w:t>
      </w:r>
      <w:r w:rsidR="00745B1C" w:rsidRPr="0036704E">
        <w:rPr>
          <w:rFonts w:ascii="Tahoma" w:hAnsi="Tahoma" w:cs="Tahoma"/>
        </w:rPr>
        <w:br/>
      </w:r>
      <w:r w:rsidRPr="0036704E">
        <w:rPr>
          <w:rFonts w:ascii="Tahoma" w:hAnsi="Tahoma" w:cs="Tahoma"/>
        </w:rPr>
        <w:t xml:space="preserve">a </w:t>
      </w:r>
      <w:r w:rsidR="003D5FB0" w:rsidRPr="0036704E">
        <w:rPr>
          <w:rFonts w:ascii="Tahoma" w:hAnsi="Tahoma" w:cs="Tahoma"/>
        </w:rPr>
        <w:t xml:space="preserve"> </w:t>
      </w:r>
      <w:r w:rsidR="00860966" w:rsidRPr="0036704E">
        <w:rPr>
          <w:rFonts w:ascii="Tahoma" w:hAnsi="Tahoma" w:cs="Tahoma"/>
        </w:rPr>
        <w:t>Wykonaw</w:t>
      </w:r>
      <w:r w:rsidR="00C04434" w:rsidRPr="0036704E">
        <w:rPr>
          <w:rFonts w:ascii="Tahoma" w:hAnsi="Tahoma" w:cs="Tahoma"/>
        </w:rPr>
        <w:t>cą.</w:t>
      </w:r>
    </w:p>
    <w:p w:rsidR="00E82ED5" w:rsidRPr="0036704E" w:rsidRDefault="0003724E" w:rsidP="0003724E">
      <w:pPr>
        <w:numPr>
          <w:ilvl w:val="0"/>
          <w:numId w:val="1"/>
        </w:numPr>
        <w:jc w:val="both"/>
        <w:rPr>
          <w:rFonts w:ascii="Tahoma" w:hAnsi="Tahoma" w:cs="Tahoma"/>
        </w:rPr>
      </w:pPr>
      <w:r w:rsidRPr="0036704E">
        <w:rPr>
          <w:rFonts w:ascii="Tahoma" w:hAnsi="Tahoma" w:cs="Tahoma"/>
        </w:rPr>
        <w:t>Opis  kryteriów,  którymi  zamawiający  będzie  się  kierował  przy  wyborze  oferty, wraz z podaniem wag tych kryteriów i sposobu oceny ofert.</w:t>
      </w:r>
    </w:p>
    <w:p w:rsidR="00E82ED5" w:rsidRPr="0036704E" w:rsidRDefault="00946694" w:rsidP="00E82ED5">
      <w:pPr>
        <w:numPr>
          <w:ilvl w:val="0"/>
          <w:numId w:val="1"/>
        </w:numPr>
        <w:jc w:val="both"/>
        <w:rPr>
          <w:rFonts w:ascii="Tahoma" w:hAnsi="Tahoma" w:cs="Tahoma"/>
        </w:rPr>
      </w:pPr>
      <w:r w:rsidRPr="0036704E">
        <w:rPr>
          <w:rFonts w:ascii="Tahoma" w:hAnsi="Tahoma" w:cs="Tahoma"/>
        </w:rPr>
        <w:t>Czynności wykonywa</w:t>
      </w:r>
      <w:r w:rsidR="00C04434" w:rsidRPr="0036704E">
        <w:rPr>
          <w:rFonts w:ascii="Tahoma" w:hAnsi="Tahoma" w:cs="Tahoma"/>
        </w:rPr>
        <w:t>ne przy otwarciu i ocenie ofert.</w:t>
      </w:r>
    </w:p>
    <w:p w:rsidR="00E82ED5" w:rsidRPr="0036704E" w:rsidRDefault="00946694" w:rsidP="00E82ED5">
      <w:pPr>
        <w:numPr>
          <w:ilvl w:val="0"/>
          <w:numId w:val="1"/>
        </w:numPr>
        <w:jc w:val="both"/>
        <w:rPr>
          <w:rFonts w:ascii="Tahoma" w:hAnsi="Tahoma" w:cs="Tahoma"/>
        </w:rPr>
      </w:pPr>
      <w:r w:rsidRPr="0036704E">
        <w:rPr>
          <w:rFonts w:ascii="Tahoma" w:hAnsi="Tahoma" w:cs="Tahoma"/>
        </w:rPr>
        <w:t>Informacja o formalnościach, jakie powinny zostać dopełnione po wyborze oferty w celu zawarcia umowy w</w:t>
      </w:r>
      <w:r w:rsidR="00C04434" w:rsidRPr="0036704E">
        <w:rPr>
          <w:rFonts w:ascii="Tahoma" w:hAnsi="Tahoma" w:cs="Tahoma"/>
        </w:rPr>
        <w:t xml:space="preserve"> sprawie zamówienia publicznego.</w:t>
      </w:r>
    </w:p>
    <w:p w:rsidR="00E82ED5" w:rsidRPr="0036704E" w:rsidRDefault="00946694" w:rsidP="00E82ED5">
      <w:pPr>
        <w:numPr>
          <w:ilvl w:val="0"/>
          <w:numId w:val="1"/>
        </w:numPr>
        <w:jc w:val="both"/>
        <w:rPr>
          <w:rFonts w:ascii="Tahoma" w:hAnsi="Tahoma" w:cs="Tahoma"/>
        </w:rPr>
      </w:pPr>
      <w:r w:rsidRPr="0036704E">
        <w:rPr>
          <w:rFonts w:ascii="Tahoma" w:hAnsi="Tahoma" w:cs="Tahoma"/>
        </w:rPr>
        <w:t>Wymagania dotyczące zabezpiecz</w:t>
      </w:r>
      <w:r w:rsidR="00C04434" w:rsidRPr="0036704E">
        <w:rPr>
          <w:rFonts w:ascii="Tahoma" w:hAnsi="Tahoma" w:cs="Tahoma"/>
        </w:rPr>
        <w:t>enia należytego wykonania umowy.</w:t>
      </w:r>
    </w:p>
    <w:p w:rsidR="00E82ED5" w:rsidRPr="0036704E" w:rsidRDefault="00946694" w:rsidP="00E82ED5">
      <w:pPr>
        <w:numPr>
          <w:ilvl w:val="0"/>
          <w:numId w:val="1"/>
        </w:numPr>
        <w:jc w:val="both"/>
        <w:rPr>
          <w:rFonts w:ascii="Tahoma" w:hAnsi="Tahoma" w:cs="Tahoma"/>
        </w:rPr>
      </w:pPr>
      <w:r w:rsidRPr="0036704E">
        <w:rPr>
          <w:rFonts w:ascii="Tahoma" w:hAnsi="Tahoma" w:cs="Tahoma"/>
        </w:rPr>
        <w:t>Istotne dla stron postanowienia, które zostaną wprowadzone do treści zawieranej umowy, w sprawie zam</w:t>
      </w:r>
      <w:r w:rsidR="0020301B" w:rsidRPr="0036704E">
        <w:rPr>
          <w:rFonts w:ascii="Tahoma" w:hAnsi="Tahoma" w:cs="Tahoma"/>
        </w:rPr>
        <w:t>ówienia publicznego.</w:t>
      </w:r>
    </w:p>
    <w:p w:rsidR="00E82ED5" w:rsidRPr="0036704E" w:rsidRDefault="00946694" w:rsidP="00E82ED5">
      <w:pPr>
        <w:numPr>
          <w:ilvl w:val="0"/>
          <w:numId w:val="1"/>
        </w:numPr>
        <w:jc w:val="both"/>
        <w:rPr>
          <w:rFonts w:ascii="Tahoma" w:hAnsi="Tahoma" w:cs="Tahoma"/>
        </w:rPr>
      </w:pPr>
      <w:r w:rsidRPr="0036704E">
        <w:rPr>
          <w:rFonts w:ascii="Tahoma" w:hAnsi="Tahoma" w:cs="Tahoma"/>
          <w:kern w:val="26"/>
        </w:rPr>
        <w:t xml:space="preserve">Pouczenie o środkach ochrony prawnej przysługujących </w:t>
      </w:r>
      <w:r w:rsidR="00860966" w:rsidRPr="0036704E">
        <w:rPr>
          <w:rFonts w:ascii="Tahoma" w:hAnsi="Tahoma" w:cs="Tahoma"/>
          <w:kern w:val="26"/>
        </w:rPr>
        <w:t>Wykonaw</w:t>
      </w:r>
      <w:r w:rsidRPr="0036704E">
        <w:rPr>
          <w:rFonts w:ascii="Tahoma" w:hAnsi="Tahoma" w:cs="Tahoma"/>
          <w:kern w:val="26"/>
        </w:rPr>
        <w:t>cy w toku postępowania o udzielenie zamówienia.</w:t>
      </w:r>
    </w:p>
    <w:p w:rsidR="003E7BD0" w:rsidRPr="00252FC7" w:rsidRDefault="003E7BD0" w:rsidP="00E82ED5">
      <w:pPr>
        <w:numPr>
          <w:ilvl w:val="0"/>
          <w:numId w:val="1"/>
        </w:numPr>
        <w:jc w:val="both"/>
        <w:rPr>
          <w:rFonts w:ascii="Tahoma" w:hAnsi="Tahoma" w:cs="Tahoma"/>
        </w:rPr>
      </w:pPr>
      <w:r w:rsidRPr="00252FC7">
        <w:rPr>
          <w:rFonts w:ascii="Tahoma" w:hAnsi="Tahoma" w:cs="Tahoma"/>
          <w:kern w:val="26"/>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530FA8" w:rsidRDefault="0036704E" w:rsidP="00F83F7C">
      <w:pPr>
        <w:pStyle w:val="Tekstpodstawowywcity3"/>
        <w:spacing w:line="240" w:lineRule="auto"/>
        <w:rPr>
          <w:rFonts w:ascii="Tahoma" w:hAnsi="Tahoma" w:cs="Tahoma"/>
          <w:sz w:val="20"/>
        </w:rPr>
      </w:pPr>
      <w:r>
        <w:rPr>
          <w:rFonts w:ascii="Tahoma" w:hAnsi="Tahoma" w:cs="Tahoma"/>
          <w:sz w:val="20"/>
        </w:rPr>
        <w:t>Miasto Świdwin</w:t>
      </w:r>
    </w:p>
    <w:p w:rsidR="0036704E" w:rsidRDefault="0036704E" w:rsidP="00F83F7C">
      <w:pPr>
        <w:pStyle w:val="Tekstpodstawowywcity3"/>
        <w:spacing w:line="240" w:lineRule="auto"/>
        <w:rPr>
          <w:rFonts w:ascii="Tahoma" w:hAnsi="Tahoma" w:cs="Tahoma"/>
          <w:sz w:val="20"/>
        </w:rPr>
      </w:pPr>
      <w:r>
        <w:rPr>
          <w:rFonts w:ascii="Tahoma" w:hAnsi="Tahoma" w:cs="Tahoma"/>
          <w:sz w:val="20"/>
        </w:rPr>
        <w:t>Plac Konstytucji 3-go Maja 1</w:t>
      </w:r>
    </w:p>
    <w:p w:rsidR="00145BAF" w:rsidRPr="0036704E" w:rsidRDefault="0036704E" w:rsidP="0036704E">
      <w:pPr>
        <w:pStyle w:val="Tekstpodstawowywcity3"/>
        <w:spacing w:line="240" w:lineRule="auto"/>
        <w:rPr>
          <w:rFonts w:ascii="Tahoma" w:hAnsi="Tahoma" w:cs="Tahoma"/>
          <w:sz w:val="20"/>
        </w:rPr>
      </w:pPr>
      <w:r>
        <w:rPr>
          <w:rFonts w:ascii="Tahoma" w:hAnsi="Tahoma" w:cs="Tahoma"/>
          <w:sz w:val="20"/>
        </w:rPr>
        <w:t>78-300 Świdwin</w:t>
      </w: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9110A5" w:rsidRPr="00580087" w:rsidRDefault="0040289A" w:rsidP="00580087">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273CFC" w:rsidRPr="00252FC7" w:rsidRDefault="00273CFC" w:rsidP="00273CFC">
      <w:pPr>
        <w:tabs>
          <w:tab w:val="left" w:pos="0"/>
        </w:tabs>
        <w:jc w:val="both"/>
        <w:rPr>
          <w:rFonts w:ascii="Tahoma" w:hAnsi="Tahoma" w:cs="Tahoma"/>
          <w:b/>
          <w:highlight w:val="yellow"/>
        </w:rPr>
      </w:pP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051177" w:rsidRDefault="00AB38AC" w:rsidP="0093422D">
      <w:pPr>
        <w:pStyle w:val="Akapitzlist"/>
        <w:numPr>
          <w:ilvl w:val="0"/>
          <w:numId w:val="68"/>
        </w:numPr>
        <w:tabs>
          <w:tab w:val="left" w:pos="0"/>
        </w:tabs>
        <w:ind w:left="567" w:hanging="567"/>
        <w:jc w:val="both"/>
        <w:rPr>
          <w:rFonts w:ascii="Tahoma" w:hAnsi="Tahoma" w:cs="Tahoma"/>
          <w:sz w:val="20"/>
          <w:szCs w:val="20"/>
        </w:rPr>
      </w:pPr>
      <w:r w:rsidRPr="00051177">
        <w:rPr>
          <w:rFonts w:ascii="Tahoma" w:hAnsi="Tahoma" w:cs="Tahoma"/>
          <w:sz w:val="20"/>
          <w:szCs w:val="20"/>
        </w:rPr>
        <w:t xml:space="preserve">Zamawiający wymaga, aby Zamawiający (jednostki Zamawiającego) nie byli zobowiązani do pokrywania strat Wykonawcy działającego w formie towarzystwa ubezpieczeń wzajemnych przez wnoszenie dodatkowej składki, zgodnie z art. </w:t>
      </w:r>
      <w:r w:rsidR="00F5334C" w:rsidRPr="00051177">
        <w:rPr>
          <w:rFonts w:ascii="Tahoma" w:hAnsi="Tahoma" w:cs="Tahoma"/>
          <w:sz w:val="20"/>
          <w:szCs w:val="20"/>
        </w:rPr>
        <w:t>111</w:t>
      </w:r>
      <w:r w:rsidRPr="00051177">
        <w:rPr>
          <w:rFonts w:ascii="Tahoma" w:hAnsi="Tahoma" w:cs="Tahoma"/>
          <w:sz w:val="20"/>
          <w:szCs w:val="20"/>
        </w:rPr>
        <w:t xml:space="preserve"> ust. 2 Ustawy </w:t>
      </w:r>
      <w:r w:rsidR="00A11F04" w:rsidRPr="00051177">
        <w:rPr>
          <w:rFonts w:ascii="Tahoma" w:hAnsi="Tahoma" w:cs="Tahoma"/>
          <w:sz w:val="20"/>
          <w:szCs w:val="20"/>
        </w:rPr>
        <w:t xml:space="preserve">z dnia </w:t>
      </w:r>
      <w:r w:rsidR="00F5334C" w:rsidRPr="00051177">
        <w:rPr>
          <w:rFonts w:ascii="Tahoma" w:hAnsi="Tahoma" w:cs="Tahoma"/>
          <w:sz w:val="20"/>
          <w:szCs w:val="20"/>
        </w:rPr>
        <w:t>11</w:t>
      </w:r>
      <w:r w:rsidR="00A11F04" w:rsidRPr="00051177">
        <w:rPr>
          <w:rFonts w:ascii="Tahoma" w:hAnsi="Tahoma" w:cs="Tahoma"/>
          <w:sz w:val="20"/>
          <w:szCs w:val="20"/>
        </w:rPr>
        <w:t xml:space="preserve"> </w:t>
      </w:r>
      <w:r w:rsidR="00F5334C" w:rsidRPr="00051177">
        <w:rPr>
          <w:rFonts w:ascii="Tahoma" w:hAnsi="Tahoma" w:cs="Tahoma"/>
          <w:sz w:val="20"/>
          <w:szCs w:val="20"/>
        </w:rPr>
        <w:t>września</w:t>
      </w:r>
      <w:r w:rsidR="00A11F04" w:rsidRPr="00051177">
        <w:rPr>
          <w:rFonts w:ascii="Tahoma" w:hAnsi="Tahoma" w:cs="Tahoma"/>
          <w:sz w:val="20"/>
          <w:szCs w:val="20"/>
        </w:rPr>
        <w:t xml:space="preserve"> 20</w:t>
      </w:r>
      <w:r w:rsidR="00F5334C" w:rsidRPr="00051177">
        <w:rPr>
          <w:rFonts w:ascii="Tahoma" w:hAnsi="Tahoma" w:cs="Tahoma"/>
          <w:sz w:val="20"/>
          <w:szCs w:val="20"/>
        </w:rPr>
        <w:t>15</w:t>
      </w:r>
      <w:r w:rsidR="00A11F04" w:rsidRPr="00051177">
        <w:rPr>
          <w:rFonts w:ascii="Tahoma" w:hAnsi="Tahoma" w:cs="Tahoma"/>
          <w:sz w:val="20"/>
          <w:szCs w:val="20"/>
        </w:rPr>
        <w:t xml:space="preserve"> r. </w:t>
      </w:r>
      <w:r w:rsidRPr="00051177">
        <w:rPr>
          <w:rFonts w:ascii="Tahoma" w:hAnsi="Tahoma" w:cs="Tahoma"/>
          <w:sz w:val="20"/>
          <w:szCs w:val="20"/>
        </w:rPr>
        <w:t xml:space="preserve">o działalności ubezpieczeniowej </w:t>
      </w:r>
      <w:r w:rsidR="00F5334C" w:rsidRPr="00051177">
        <w:rPr>
          <w:rFonts w:ascii="Tahoma" w:hAnsi="Tahoma" w:cs="Tahoma"/>
          <w:sz w:val="20"/>
          <w:szCs w:val="20"/>
        </w:rPr>
        <w:t xml:space="preserve">i reasekuracyjnej </w:t>
      </w:r>
      <w:r w:rsidRPr="00051177">
        <w:rPr>
          <w:rFonts w:ascii="Tahoma" w:hAnsi="Tahoma" w:cs="Tahoma"/>
          <w:sz w:val="20"/>
          <w:szCs w:val="20"/>
        </w:rPr>
        <w:t>(</w:t>
      </w:r>
      <w:r w:rsidR="00BE0CF3" w:rsidRPr="00051177">
        <w:rPr>
          <w:rFonts w:ascii="Tahoma" w:hAnsi="Tahoma" w:cs="Tahoma"/>
          <w:sz w:val="20"/>
          <w:szCs w:val="20"/>
        </w:rPr>
        <w:t>Dz. U.</w:t>
      </w:r>
      <w:r w:rsidRPr="00051177">
        <w:rPr>
          <w:rFonts w:ascii="Tahoma" w:hAnsi="Tahoma" w:cs="Tahoma"/>
          <w:sz w:val="20"/>
          <w:szCs w:val="20"/>
        </w:rPr>
        <w:t xml:space="preserve"> </w:t>
      </w:r>
      <w:r w:rsidR="00BE0CF3" w:rsidRPr="00051177">
        <w:rPr>
          <w:rFonts w:ascii="Tahoma" w:hAnsi="Tahoma" w:cs="Tahoma"/>
          <w:sz w:val="20"/>
          <w:szCs w:val="20"/>
        </w:rPr>
        <w:t>z 201</w:t>
      </w:r>
      <w:r w:rsidR="008F3F74" w:rsidRPr="00051177">
        <w:rPr>
          <w:rFonts w:ascii="Tahoma" w:hAnsi="Tahoma" w:cs="Tahoma"/>
          <w:sz w:val="20"/>
          <w:szCs w:val="20"/>
        </w:rPr>
        <w:t>5</w:t>
      </w:r>
      <w:r w:rsidR="00BE0CF3" w:rsidRPr="00051177">
        <w:rPr>
          <w:rFonts w:ascii="Tahoma" w:hAnsi="Tahoma" w:cs="Tahoma"/>
          <w:sz w:val="20"/>
          <w:szCs w:val="20"/>
        </w:rPr>
        <w:t xml:space="preserve"> r. poz. </w:t>
      </w:r>
      <w:r w:rsidR="00F5334C" w:rsidRPr="00051177">
        <w:rPr>
          <w:rFonts w:ascii="Tahoma" w:hAnsi="Tahoma" w:cs="Tahoma"/>
          <w:sz w:val="20"/>
          <w:szCs w:val="20"/>
        </w:rPr>
        <w:t>1844</w:t>
      </w:r>
      <w:r w:rsidRPr="00051177">
        <w:rPr>
          <w:rFonts w:ascii="Tahoma" w:hAnsi="Tahoma" w:cs="Tahoma"/>
          <w:sz w:val="20"/>
          <w:szCs w:val="20"/>
        </w:rPr>
        <w:t>).</w:t>
      </w:r>
    </w:p>
    <w:p w:rsidR="00322779" w:rsidRPr="00051177" w:rsidRDefault="00EE3A05" w:rsidP="0093422D">
      <w:pPr>
        <w:pStyle w:val="Akapitzlist"/>
        <w:numPr>
          <w:ilvl w:val="0"/>
          <w:numId w:val="68"/>
        </w:numPr>
        <w:tabs>
          <w:tab w:val="left" w:pos="0"/>
        </w:tabs>
        <w:ind w:left="567" w:hanging="567"/>
        <w:jc w:val="both"/>
        <w:rPr>
          <w:rFonts w:ascii="Tahoma" w:hAnsi="Tahoma" w:cs="Tahoma"/>
          <w:sz w:val="20"/>
          <w:szCs w:val="20"/>
        </w:rPr>
      </w:pPr>
      <w:r w:rsidRPr="00051177">
        <w:rPr>
          <w:rFonts w:ascii="Tahoma" w:hAnsi="Tahoma" w:cs="Tahoma"/>
          <w:sz w:val="20"/>
          <w:szCs w:val="20"/>
        </w:rPr>
        <w:t xml:space="preserve">Wykonawca musi posiadać ogólne (szczególne) warunki </w:t>
      </w:r>
      <w:r w:rsidR="006515F0" w:rsidRPr="00051177">
        <w:rPr>
          <w:rFonts w:ascii="Tahoma" w:hAnsi="Tahoma" w:cs="Tahoma"/>
          <w:sz w:val="20"/>
          <w:szCs w:val="20"/>
        </w:rPr>
        <w:t>ubezpieczenia</w:t>
      </w:r>
      <w:r w:rsidR="00DF1786" w:rsidRPr="00051177">
        <w:rPr>
          <w:rFonts w:ascii="Tahoma" w:hAnsi="Tahoma" w:cs="Tahoma"/>
          <w:sz w:val="20"/>
          <w:szCs w:val="20"/>
        </w:rPr>
        <w:t xml:space="preserve">, zwane dalej OWU, </w:t>
      </w:r>
      <w:r w:rsidRPr="00051177">
        <w:rPr>
          <w:rFonts w:ascii="Tahoma" w:hAnsi="Tahoma" w:cs="Tahoma"/>
          <w:sz w:val="20"/>
          <w:szCs w:val="20"/>
        </w:rPr>
        <w:t>wszystkich ubezpieczeń okreś</w:t>
      </w:r>
      <w:r w:rsidR="00F716A9" w:rsidRPr="00051177">
        <w:rPr>
          <w:rFonts w:ascii="Tahoma" w:hAnsi="Tahoma" w:cs="Tahoma"/>
          <w:sz w:val="20"/>
          <w:szCs w:val="20"/>
        </w:rPr>
        <w:t>lonych w przedmiocie zamówienia.</w:t>
      </w:r>
    </w:p>
    <w:p w:rsidR="00322779" w:rsidRPr="00051177" w:rsidRDefault="00BE0BC9" w:rsidP="0093422D">
      <w:pPr>
        <w:pStyle w:val="Akapitzlist"/>
        <w:numPr>
          <w:ilvl w:val="0"/>
          <w:numId w:val="68"/>
        </w:numPr>
        <w:tabs>
          <w:tab w:val="left" w:pos="0"/>
        </w:tabs>
        <w:ind w:left="567" w:hanging="567"/>
        <w:jc w:val="both"/>
        <w:rPr>
          <w:rFonts w:ascii="Tahoma" w:hAnsi="Tahoma" w:cs="Tahoma"/>
          <w:sz w:val="20"/>
          <w:szCs w:val="20"/>
        </w:rPr>
      </w:pPr>
      <w:r w:rsidRPr="00051177">
        <w:rPr>
          <w:rFonts w:ascii="Tahoma" w:hAnsi="Tahoma" w:cs="Tahoma"/>
          <w:sz w:val="20"/>
          <w:szCs w:val="20"/>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r w:rsidR="00A50E22" w:rsidRPr="00051177">
        <w:rPr>
          <w:rFonts w:ascii="Tahoma" w:hAnsi="Tahoma" w:cs="Tahoma"/>
          <w:sz w:val="20"/>
          <w:szCs w:val="20"/>
        </w:rPr>
        <w:t>(Dz.U. z 2016 r. poz. 1666).</w:t>
      </w:r>
    </w:p>
    <w:p w:rsidR="004178D9" w:rsidRPr="00252FC7" w:rsidRDefault="004178D9" w:rsidP="00EE3A05">
      <w:pPr>
        <w:pStyle w:val="WW-Tekstpodstawowy3"/>
        <w:rPr>
          <w:rFonts w:ascii="Tahoma" w:hAnsi="Tahoma" w:cs="Tahoma"/>
          <w:color w:val="0070C0"/>
          <w:sz w:val="20"/>
          <w:u w:val="none"/>
        </w:rPr>
      </w:pP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1D7450" w:rsidRPr="00252FC7" w:rsidRDefault="001D7450" w:rsidP="00F83F7C">
      <w:pPr>
        <w:tabs>
          <w:tab w:val="left" w:pos="284"/>
        </w:tabs>
        <w:ind w:left="284" w:hanging="567"/>
        <w:jc w:val="both"/>
        <w:rPr>
          <w:rFonts w:ascii="Tahoma" w:hAnsi="Tahoma" w:cs="Tahoma"/>
        </w:rPr>
      </w:pPr>
    </w:p>
    <w:p w:rsidR="005F6A6C" w:rsidRPr="00252FC7" w:rsidRDefault="00341FB3" w:rsidP="00051177">
      <w:pPr>
        <w:ind w:left="284"/>
        <w:jc w:val="both"/>
        <w:rPr>
          <w:rFonts w:ascii="Tahoma" w:hAnsi="Tahoma" w:cs="Tahoma"/>
        </w:rPr>
      </w:pPr>
      <w:r w:rsidRPr="00252FC7">
        <w:rPr>
          <w:rFonts w:ascii="Tahoma" w:hAnsi="Tahoma" w:cs="Tahoma"/>
        </w:rPr>
        <w:t>Nie d</w:t>
      </w:r>
      <w:r w:rsidR="00EF71CB" w:rsidRPr="00252FC7">
        <w:rPr>
          <w:rFonts w:ascii="Tahoma" w:hAnsi="Tahoma" w:cs="Tahoma"/>
        </w:rPr>
        <w:t>opuszcza się składania</w:t>
      </w:r>
      <w:r w:rsidRPr="00252FC7">
        <w:rPr>
          <w:rFonts w:ascii="Tahoma" w:hAnsi="Tahoma" w:cs="Tahoma"/>
        </w:rPr>
        <w:t xml:space="preserve"> ofert częściowych.</w:t>
      </w: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8A72E0" w:rsidRDefault="003F5AB9" w:rsidP="0093422D">
      <w:pPr>
        <w:numPr>
          <w:ilvl w:val="0"/>
          <w:numId w:val="69"/>
        </w:numPr>
        <w:tabs>
          <w:tab w:val="left" w:pos="720"/>
        </w:tabs>
        <w:suppressAutoHyphens/>
        <w:ind w:left="567" w:hanging="567"/>
        <w:jc w:val="both"/>
        <w:rPr>
          <w:rFonts w:ascii="Tahoma" w:hAnsi="Tahoma" w:cs="Tahoma"/>
        </w:rPr>
      </w:pPr>
      <w:r w:rsidRPr="00B7179E">
        <w:rPr>
          <w:rFonts w:ascii="Tahoma" w:hAnsi="Tahoma" w:cs="Tahoma"/>
        </w:rPr>
        <w:t xml:space="preserve">Zamawiający </w:t>
      </w:r>
      <w:r w:rsidRPr="00051177">
        <w:rPr>
          <w:rFonts w:ascii="Tahoma" w:hAnsi="Tahoma" w:cs="Tahoma"/>
        </w:rPr>
        <w:t xml:space="preserve">żąda wskazania przez </w:t>
      </w:r>
      <w:r w:rsidR="00860966" w:rsidRPr="00051177">
        <w:rPr>
          <w:rFonts w:ascii="Tahoma" w:hAnsi="Tahoma" w:cs="Tahoma"/>
        </w:rPr>
        <w:t>Wykonaw</w:t>
      </w:r>
      <w:r w:rsidRPr="00051177">
        <w:rPr>
          <w:rFonts w:ascii="Tahoma" w:hAnsi="Tahoma" w:cs="Tahoma"/>
        </w:rPr>
        <w:t xml:space="preserve">cę w ofercie części zamówienia, </w:t>
      </w:r>
      <w:r w:rsidR="008A72E0" w:rsidRPr="00051177">
        <w:rPr>
          <w:rFonts w:ascii="Tahoma" w:hAnsi="Tahoma" w:cs="Tahoma"/>
        </w:rPr>
        <w:t>których wykonanie z</w:t>
      </w:r>
      <w:r w:rsidR="00E73C6E" w:rsidRPr="00051177">
        <w:rPr>
          <w:rFonts w:ascii="Tahoma" w:hAnsi="Tahoma" w:cs="Tahoma"/>
        </w:rPr>
        <w:t>amierza powierzyć podwykonawcom</w:t>
      </w:r>
      <w:r w:rsidR="008A72E0" w:rsidRPr="00051177">
        <w:rPr>
          <w:rFonts w:ascii="Tahoma" w:hAnsi="Tahoma" w:cs="Tahoma"/>
          <w:b/>
          <w:i/>
        </w:rPr>
        <w:t xml:space="preserve"> </w:t>
      </w:r>
      <w:r w:rsidR="008A72E0" w:rsidRPr="00051177">
        <w:rPr>
          <w:rFonts w:ascii="Tahoma" w:hAnsi="Tahoma" w:cs="Tahoma"/>
        </w:rPr>
        <w:t>i podania przez wykonawcę firm podwykonawców</w:t>
      </w:r>
      <w:r w:rsidR="00A549FD" w:rsidRPr="00051177">
        <w:rPr>
          <w:rFonts w:ascii="Tahoma" w:hAnsi="Tahoma" w:cs="Tahoma"/>
        </w:rPr>
        <w:t>.</w:t>
      </w:r>
      <w:r w:rsidR="008B6F6C">
        <w:rPr>
          <w:rFonts w:ascii="Tahoma" w:hAnsi="Tahoma" w:cs="Tahoma"/>
          <w:b/>
          <w:i/>
        </w:rPr>
        <w:t xml:space="preserve"> </w:t>
      </w:r>
    </w:p>
    <w:p w:rsidR="009256F9" w:rsidRDefault="009256F9" w:rsidP="009256F9">
      <w:pPr>
        <w:tabs>
          <w:tab w:val="left" w:pos="720"/>
        </w:tabs>
        <w:suppressAutoHyphens/>
        <w:jc w:val="both"/>
        <w:rPr>
          <w:rFonts w:ascii="Tahoma" w:hAnsi="Tahoma" w:cs="Tahoma"/>
          <w:lang w:eastAsia="ar-SA"/>
        </w:rPr>
      </w:pPr>
    </w:p>
    <w:p w:rsidR="001D7450" w:rsidRPr="007C58AC" w:rsidRDefault="00EE3A05" w:rsidP="00051177">
      <w:pPr>
        <w:pStyle w:val="Nagwek1"/>
        <w:pBdr>
          <w:top w:val="single" w:sz="4" w:space="0"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DC3648" w:rsidRDefault="00DC3648" w:rsidP="00BE0BC9">
      <w:pPr>
        <w:ind w:left="284"/>
        <w:jc w:val="both"/>
        <w:rPr>
          <w:rFonts w:ascii="Tahoma" w:hAnsi="Tahoma" w:cs="Tahoma"/>
          <w:highlight w:val="red"/>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w:t>
      </w:r>
      <w:r w:rsidRPr="00051177">
        <w:rPr>
          <w:rFonts w:ascii="Tahoma" w:hAnsi="Tahoma" w:cs="Tahoma"/>
          <w:sz w:val="20"/>
        </w:rPr>
        <w:t xml:space="preserve">przewiduje udzielania </w:t>
      </w:r>
      <w:r w:rsidR="007C58AC" w:rsidRPr="00051177">
        <w:rPr>
          <w:rFonts w:ascii="Tahoma" w:hAnsi="Tahoma" w:cs="Tahoma"/>
          <w:sz w:val="20"/>
        </w:rPr>
        <w:t xml:space="preserve">zamówienia polegającego na powtórzeniu  podobnych  usług </w:t>
      </w:r>
      <w:r w:rsidRPr="00051177">
        <w:rPr>
          <w:rFonts w:ascii="Tahoma" w:hAnsi="Tahoma" w:cs="Tahoma"/>
          <w:sz w:val="20"/>
        </w:rPr>
        <w:t>na zasadach określonych w art. 67 ust. 1 pkt</w:t>
      </w:r>
      <w:r w:rsidRPr="00A549FD">
        <w:rPr>
          <w:rFonts w:ascii="Tahoma" w:hAnsi="Tahoma" w:cs="Tahoma"/>
          <w:sz w:val="20"/>
        </w:rPr>
        <w:t xml:space="preserve"> 6 Ustawy.</w:t>
      </w:r>
    </w:p>
    <w:p w:rsidR="002F26E1" w:rsidRPr="002F26E1" w:rsidRDefault="002F26E1" w:rsidP="00F83F7C">
      <w:pPr>
        <w:pStyle w:val="Tekstpodstawowywcity2"/>
        <w:spacing w:line="240" w:lineRule="auto"/>
        <w:ind w:left="0" w:firstLine="0"/>
        <w:outlineLvl w:val="0"/>
        <w:rPr>
          <w:rFonts w:ascii="Tahoma" w:hAnsi="Tahoma" w:cs="Tahoma"/>
          <w:sz w:val="20"/>
        </w:rPr>
      </w:pP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1A535C" w:rsidRPr="00A1436B" w:rsidRDefault="001A535C" w:rsidP="00051177">
      <w:pPr>
        <w:jc w:val="both"/>
        <w:outlineLvl w:val="0"/>
        <w:rPr>
          <w:rFonts w:ascii="Tahoma" w:hAnsi="Tahoma" w:cs="Tahoma"/>
        </w:rPr>
      </w:pPr>
    </w:p>
    <w:p w:rsidR="00EB18C6" w:rsidRPr="0068508E" w:rsidRDefault="00EF71CB" w:rsidP="0093422D">
      <w:pPr>
        <w:pStyle w:val="Akapitzlist"/>
        <w:numPr>
          <w:ilvl w:val="0"/>
          <w:numId w:val="70"/>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051177">
        <w:rPr>
          <w:rFonts w:ascii="Tahoma" w:hAnsi="Tahoma" w:cs="Tahoma"/>
          <w:sz w:val="20"/>
          <w:szCs w:val="20"/>
        </w:rPr>
        <w:t xml:space="preserve">36 </w:t>
      </w:r>
      <w:r w:rsidR="0043704F" w:rsidRPr="0068508E">
        <w:rPr>
          <w:rFonts w:ascii="Tahoma" w:hAnsi="Tahoma" w:cs="Tahoma"/>
          <w:sz w:val="20"/>
          <w:szCs w:val="20"/>
        </w:rPr>
        <w:t>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051177">
        <w:rPr>
          <w:rFonts w:ascii="Tahoma" w:hAnsi="Tahoma" w:cs="Tahoma"/>
          <w:b/>
        </w:rPr>
        <w:t xml:space="preserve">01.09.2017 </w:t>
      </w:r>
      <w:r w:rsidRPr="00A1436B">
        <w:rPr>
          <w:rFonts w:ascii="Tahoma" w:hAnsi="Tahoma" w:cs="Tahoma"/>
          <w:b/>
        </w:rPr>
        <w:t xml:space="preserve">r. do dnia </w:t>
      </w:r>
      <w:r w:rsidR="00051177">
        <w:rPr>
          <w:rFonts w:ascii="Tahoma" w:hAnsi="Tahoma" w:cs="Tahoma"/>
          <w:b/>
        </w:rPr>
        <w:t>31.08.2020r</w:t>
      </w:r>
      <w:r w:rsidRPr="00A1436B">
        <w:rPr>
          <w:rFonts w:ascii="Tahoma" w:hAnsi="Tahoma" w:cs="Tahoma"/>
          <w:b/>
        </w:rPr>
        <w:t>.</w:t>
      </w:r>
      <w:r w:rsidR="00B8563D" w:rsidRPr="00A1436B">
        <w:rPr>
          <w:rFonts w:ascii="Tahoma" w:hAnsi="Tahoma" w:cs="Tahoma"/>
          <w:b/>
        </w:rPr>
        <w:t xml:space="preserve"> </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68508E" w:rsidRDefault="00392114" w:rsidP="0093422D">
      <w:pPr>
        <w:pStyle w:val="Akapitzlist"/>
        <w:numPr>
          <w:ilvl w:val="0"/>
          <w:numId w:val="70"/>
        </w:numPr>
        <w:ind w:left="426" w:hanging="426"/>
        <w:jc w:val="both"/>
        <w:outlineLvl w:val="0"/>
        <w:rPr>
          <w:rFonts w:ascii="Tahoma" w:hAnsi="Tahoma" w:cs="Tahoma"/>
          <w:sz w:val="20"/>
          <w:szCs w:val="20"/>
        </w:rPr>
      </w:pPr>
      <w:r w:rsidRPr="0068508E">
        <w:rPr>
          <w:rFonts w:ascii="Tahoma" w:hAnsi="Tahoma" w:cs="Tahoma"/>
          <w:sz w:val="20"/>
          <w:szCs w:val="20"/>
        </w:rPr>
        <w:t xml:space="preserve">Polisy ubezpieczeniowe w ubezpieczeniach majątkowych będą wystawiane indywidualnie dla każdej jednostki </w:t>
      </w:r>
      <w:r w:rsidR="0043704F" w:rsidRPr="0068508E">
        <w:rPr>
          <w:rFonts w:ascii="Tahoma" w:hAnsi="Tahoma" w:cs="Tahoma"/>
          <w:sz w:val="20"/>
          <w:szCs w:val="20"/>
        </w:rPr>
        <w:t>na okres</w:t>
      </w:r>
      <w:r w:rsidR="00AD52E6" w:rsidRPr="0068508E">
        <w:rPr>
          <w:rFonts w:ascii="Tahoma" w:hAnsi="Tahoma" w:cs="Tahoma"/>
          <w:sz w:val="20"/>
          <w:szCs w:val="20"/>
        </w:rPr>
        <w:t>y:</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051177">
        <w:rPr>
          <w:rFonts w:ascii="Tahoma" w:hAnsi="Tahoma" w:cs="Tahoma"/>
          <w:b/>
        </w:rPr>
        <w:t xml:space="preserve">01.09.2017 </w:t>
      </w:r>
      <w:r w:rsidRPr="0068508E">
        <w:rPr>
          <w:rFonts w:ascii="Tahoma" w:hAnsi="Tahoma" w:cs="Tahoma"/>
          <w:b/>
        </w:rPr>
        <w:t xml:space="preserve">r. do </w:t>
      </w:r>
      <w:r w:rsidR="00051177">
        <w:rPr>
          <w:rFonts w:ascii="Tahoma" w:hAnsi="Tahoma" w:cs="Tahoma"/>
          <w:b/>
        </w:rPr>
        <w:t>31.08.2018</w:t>
      </w:r>
      <w:r w:rsidRPr="0068508E">
        <w:rPr>
          <w:rFonts w:ascii="Tahoma" w:hAnsi="Tahoma" w:cs="Tahoma"/>
          <w:b/>
        </w:rPr>
        <w:t xml:space="preserve"> 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051177">
        <w:rPr>
          <w:rFonts w:ascii="Tahoma" w:hAnsi="Tahoma" w:cs="Tahoma"/>
          <w:b/>
        </w:rPr>
        <w:t xml:space="preserve">01.09.2018 </w:t>
      </w:r>
      <w:r w:rsidRPr="0068508E">
        <w:rPr>
          <w:rFonts w:ascii="Tahoma" w:hAnsi="Tahoma" w:cs="Tahoma"/>
          <w:b/>
        </w:rPr>
        <w:t xml:space="preserve">r. do </w:t>
      </w:r>
      <w:r w:rsidR="00051177">
        <w:rPr>
          <w:rFonts w:ascii="Tahoma" w:hAnsi="Tahoma" w:cs="Tahoma"/>
          <w:b/>
        </w:rPr>
        <w:t xml:space="preserve">31.08.2019 </w:t>
      </w:r>
      <w:r w:rsidRPr="0068508E">
        <w:rPr>
          <w:rFonts w:ascii="Tahoma" w:hAnsi="Tahoma" w:cs="Tahoma"/>
          <w:b/>
        </w:rPr>
        <w:t xml:space="preserve">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051177">
        <w:rPr>
          <w:rFonts w:ascii="Tahoma" w:hAnsi="Tahoma" w:cs="Tahoma"/>
          <w:b/>
        </w:rPr>
        <w:t xml:space="preserve">01.09.2019 </w:t>
      </w:r>
      <w:r w:rsidRPr="0068508E">
        <w:rPr>
          <w:rFonts w:ascii="Tahoma" w:hAnsi="Tahoma" w:cs="Tahoma"/>
          <w:b/>
        </w:rPr>
        <w:t xml:space="preserve">r. do </w:t>
      </w:r>
      <w:r w:rsidR="00051177">
        <w:rPr>
          <w:rFonts w:ascii="Tahoma" w:hAnsi="Tahoma" w:cs="Tahoma"/>
          <w:b/>
        </w:rPr>
        <w:t xml:space="preserve">31.08.2020 </w:t>
      </w:r>
      <w:r w:rsidRPr="0068508E">
        <w:rPr>
          <w:rFonts w:ascii="Tahoma" w:hAnsi="Tahoma" w:cs="Tahoma"/>
          <w:b/>
        </w:rPr>
        <w:t xml:space="preserve">r. </w:t>
      </w:r>
    </w:p>
    <w:p w:rsidR="00392114" w:rsidRPr="00A1436B" w:rsidRDefault="00392114" w:rsidP="00F83F7C">
      <w:pPr>
        <w:ind w:left="360"/>
        <w:jc w:val="both"/>
        <w:rPr>
          <w:rFonts w:ascii="Tahoma" w:hAnsi="Tahoma" w:cs="Tahoma"/>
        </w:rPr>
      </w:pPr>
    </w:p>
    <w:p w:rsidR="00392114" w:rsidRPr="00A1436B" w:rsidRDefault="00392114" w:rsidP="00F83F7C">
      <w:pPr>
        <w:ind w:left="360"/>
        <w:jc w:val="both"/>
        <w:rPr>
          <w:rFonts w:ascii="Tahoma" w:hAnsi="Tahoma" w:cs="Tahoma"/>
        </w:rPr>
      </w:pPr>
    </w:p>
    <w:p w:rsidR="00911EAC" w:rsidRPr="0068508E" w:rsidRDefault="00392114" w:rsidP="0093422D">
      <w:pPr>
        <w:pStyle w:val="Akapitzlist"/>
        <w:numPr>
          <w:ilvl w:val="0"/>
          <w:numId w:val="70"/>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ubezpieczenia mienia od </w:t>
      </w:r>
      <w:r w:rsidR="0020301B" w:rsidRPr="0068508E">
        <w:rPr>
          <w:rFonts w:ascii="Tahoma" w:hAnsi="Tahoma" w:cs="Tahoma"/>
          <w:sz w:val="20"/>
          <w:szCs w:val="20"/>
        </w:rPr>
        <w:t xml:space="preserve">wszystkich </w:t>
      </w:r>
      <w:proofErr w:type="spellStart"/>
      <w:r w:rsidR="0020301B" w:rsidRPr="0068508E">
        <w:rPr>
          <w:rFonts w:ascii="Tahoma" w:hAnsi="Tahoma" w:cs="Tahoma"/>
          <w:sz w:val="20"/>
          <w:szCs w:val="20"/>
        </w:rPr>
        <w:t>ryzyk</w:t>
      </w:r>
      <w:proofErr w:type="spellEnd"/>
      <w:r w:rsidR="0020301B" w:rsidRPr="0068508E">
        <w:rPr>
          <w:rFonts w:ascii="Tahoma" w:hAnsi="Tahoma" w:cs="Tahoma"/>
          <w:sz w:val="20"/>
          <w:szCs w:val="20"/>
        </w:rPr>
        <w:t>, gdzie są wspólne limity odpowiedzialności</w:t>
      </w:r>
      <w:r w:rsidRPr="0068508E">
        <w:rPr>
          <w:rFonts w:ascii="Tahoma" w:hAnsi="Tahoma" w:cs="Tahoma"/>
          <w:sz w:val="20"/>
          <w:szCs w:val="20"/>
        </w:rPr>
        <w:t>, ubezpieczenia odpowiedzialności cywilnej, wystawione zostaną po jednej polisie z każdego rodzaju ubezpieczenia obejmując ochroną wszystkie jednostki organizacyjne Zamawiającego na okresy</w:t>
      </w:r>
      <w:r w:rsidR="00911EAC" w:rsidRPr="0068508E">
        <w:rPr>
          <w:rFonts w:ascii="Tahoma" w:hAnsi="Tahoma" w:cs="Tahoma"/>
          <w:sz w:val="20"/>
          <w:szCs w:val="20"/>
        </w:rPr>
        <w:t>:</w:t>
      </w:r>
    </w:p>
    <w:p w:rsidR="00051177" w:rsidRPr="00051177" w:rsidRDefault="00051177" w:rsidP="00051177">
      <w:pPr>
        <w:ind w:left="284"/>
        <w:jc w:val="both"/>
        <w:outlineLvl w:val="0"/>
        <w:rPr>
          <w:rFonts w:ascii="Tahoma" w:hAnsi="Tahoma" w:cs="Tahoma"/>
          <w:b/>
        </w:rPr>
      </w:pPr>
      <w:r>
        <w:rPr>
          <w:rFonts w:ascii="Tahoma" w:hAnsi="Tahoma" w:cs="Tahoma"/>
          <w:b/>
        </w:rPr>
        <w:t xml:space="preserve">  </w:t>
      </w:r>
      <w:r w:rsidRPr="00051177">
        <w:rPr>
          <w:rFonts w:ascii="Tahoma" w:hAnsi="Tahoma" w:cs="Tahoma"/>
          <w:b/>
        </w:rPr>
        <w:t xml:space="preserve">od 01.09.2017 r. do 31.08.2018 r. </w:t>
      </w:r>
    </w:p>
    <w:p w:rsidR="00051177" w:rsidRPr="00051177" w:rsidRDefault="00051177" w:rsidP="00051177">
      <w:pPr>
        <w:ind w:left="284"/>
        <w:jc w:val="both"/>
        <w:outlineLvl w:val="0"/>
        <w:rPr>
          <w:rFonts w:ascii="Tahoma" w:hAnsi="Tahoma" w:cs="Tahoma"/>
          <w:b/>
        </w:rPr>
      </w:pPr>
      <w:r>
        <w:rPr>
          <w:rFonts w:ascii="Tahoma" w:hAnsi="Tahoma" w:cs="Tahoma"/>
          <w:b/>
        </w:rPr>
        <w:t xml:space="preserve">  </w:t>
      </w:r>
      <w:r w:rsidRPr="00051177">
        <w:rPr>
          <w:rFonts w:ascii="Tahoma" w:hAnsi="Tahoma" w:cs="Tahoma"/>
          <w:b/>
        </w:rPr>
        <w:t xml:space="preserve">od 01.09.2018 r. do 31.08.2019 r. </w:t>
      </w:r>
    </w:p>
    <w:p w:rsidR="00911EAC" w:rsidRPr="00051177" w:rsidRDefault="00051177" w:rsidP="00051177">
      <w:pPr>
        <w:ind w:left="284"/>
        <w:jc w:val="both"/>
        <w:outlineLvl w:val="0"/>
        <w:rPr>
          <w:rFonts w:ascii="Tahoma" w:hAnsi="Tahoma" w:cs="Tahoma"/>
          <w:b/>
        </w:rPr>
      </w:pPr>
      <w:r w:rsidRPr="00051177">
        <w:rPr>
          <w:rFonts w:ascii="Tahoma" w:hAnsi="Tahoma" w:cs="Tahoma"/>
          <w:b/>
        </w:rPr>
        <w:t xml:space="preserve">  od 01.09.2019 r. do 31.08.2020 r.</w:t>
      </w:r>
    </w:p>
    <w:p w:rsidR="00051177" w:rsidRPr="00051177" w:rsidRDefault="00051177" w:rsidP="00051177">
      <w:pPr>
        <w:ind w:left="284"/>
        <w:jc w:val="both"/>
        <w:outlineLvl w:val="0"/>
        <w:rPr>
          <w:rFonts w:ascii="Tahoma" w:hAnsi="Tahoma" w:cs="Tahoma"/>
          <w:b/>
        </w:rPr>
      </w:pPr>
    </w:p>
    <w:p w:rsidR="00B8563D" w:rsidRPr="0068508E" w:rsidRDefault="00392114" w:rsidP="0093422D">
      <w:pPr>
        <w:pStyle w:val="Akapitzlist"/>
        <w:numPr>
          <w:ilvl w:val="0"/>
          <w:numId w:val="70"/>
        </w:numPr>
        <w:ind w:left="426" w:hanging="426"/>
        <w:jc w:val="both"/>
        <w:rPr>
          <w:rFonts w:ascii="Tahoma" w:hAnsi="Tahoma" w:cs="Tahoma"/>
          <w:sz w:val="20"/>
          <w:szCs w:val="20"/>
        </w:rPr>
      </w:pPr>
      <w:r w:rsidRPr="00051177">
        <w:rPr>
          <w:rFonts w:ascii="Tahoma" w:hAnsi="Tahoma" w:cs="Tahoma"/>
          <w:sz w:val="20"/>
          <w:szCs w:val="20"/>
        </w:rPr>
        <w:t xml:space="preserve">Polisy dla ubezpieczeń komunikacyjnych będą wystawione na </w:t>
      </w:r>
      <w:r w:rsidR="00051177" w:rsidRPr="00051177">
        <w:rPr>
          <w:rFonts w:ascii="Tahoma" w:hAnsi="Tahoma" w:cs="Tahoma"/>
          <w:b/>
          <w:sz w:val="20"/>
          <w:szCs w:val="20"/>
        </w:rPr>
        <w:t>trzy</w:t>
      </w:r>
      <w:r w:rsidR="00415C9B" w:rsidRPr="00051177">
        <w:rPr>
          <w:rFonts w:ascii="Tahoma" w:hAnsi="Tahoma" w:cs="Tahoma"/>
          <w:sz w:val="20"/>
          <w:szCs w:val="20"/>
        </w:rPr>
        <w:t xml:space="preserve"> </w:t>
      </w:r>
      <w:r w:rsidRPr="00051177">
        <w:rPr>
          <w:rFonts w:ascii="Tahoma" w:hAnsi="Tahoma" w:cs="Tahoma"/>
          <w:sz w:val="20"/>
          <w:szCs w:val="20"/>
        </w:rPr>
        <w:t>okres</w:t>
      </w:r>
      <w:r w:rsidR="00415C9B" w:rsidRPr="00051177">
        <w:rPr>
          <w:rFonts w:ascii="Tahoma" w:hAnsi="Tahoma" w:cs="Tahoma"/>
          <w:sz w:val="20"/>
          <w:szCs w:val="20"/>
        </w:rPr>
        <w:t>y</w:t>
      </w:r>
      <w:r w:rsidRPr="00051177">
        <w:rPr>
          <w:rFonts w:ascii="Tahoma" w:hAnsi="Tahoma" w:cs="Tahoma"/>
          <w:sz w:val="20"/>
          <w:szCs w:val="20"/>
        </w:rPr>
        <w:t xml:space="preserve"> roczn</w:t>
      </w:r>
      <w:r w:rsidR="00415C9B" w:rsidRPr="00051177">
        <w:rPr>
          <w:rFonts w:ascii="Tahoma" w:hAnsi="Tahoma" w:cs="Tahoma"/>
          <w:sz w:val="20"/>
          <w:szCs w:val="20"/>
        </w:rPr>
        <w:t>e</w:t>
      </w:r>
      <w:r w:rsidRPr="00051177">
        <w:rPr>
          <w:rFonts w:ascii="Tahoma" w:hAnsi="Tahoma" w:cs="Tahoma"/>
          <w:sz w:val="20"/>
          <w:szCs w:val="20"/>
        </w:rPr>
        <w:t xml:space="preserve"> określon</w:t>
      </w:r>
      <w:r w:rsidR="00415C9B" w:rsidRPr="00051177">
        <w:rPr>
          <w:rFonts w:ascii="Tahoma" w:hAnsi="Tahoma" w:cs="Tahoma"/>
          <w:sz w:val="20"/>
          <w:szCs w:val="20"/>
        </w:rPr>
        <w:t>e</w:t>
      </w:r>
      <w:r w:rsidRPr="00051177">
        <w:rPr>
          <w:rFonts w:ascii="Tahoma" w:hAnsi="Tahoma" w:cs="Tahoma"/>
          <w:sz w:val="20"/>
          <w:szCs w:val="20"/>
        </w:rPr>
        <w:t xml:space="preserve"> indywidualnie dla każdego pojazdu i wskazan</w:t>
      </w:r>
      <w:r w:rsidR="00415C9B" w:rsidRPr="00051177">
        <w:rPr>
          <w:rFonts w:ascii="Tahoma" w:hAnsi="Tahoma" w:cs="Tahoma"/>
          <w:sz w:val="20"/>
          <w:szCs w:val="20"/>
        </w:rPr>
        <w:t>e</w:t>
      </w:r>
      <w:r w:rsidRPr="00051177">
        <w:rPr>
          <w:rFonts w:ascii="Tahoma" w:hAnsi="Tahoma" w:cs="Tahoma"/>
          <w:sz w:val="20"/>
          <w:szCs w:val="20"/>
        </w:rPr>
        <w:t xml:space="preserve"> w załącznikach zawierających </w:t>
      </w:r>
      <w:r w:rsidRPr="0068508E">
        <w:rPr>
          <w:rFonts w:ascii="Tahoma" w:hAnsi="Tahoma" w:cs="Tahoma"/>
          <w:sz w:val="20"/>
          <w:szCs w:val="20"/>
        </w:rPr>
        <w:t xml:space="preserve">wykazy pojazdów. </w:t>
      </w:r>
      <w:r w:rsidR="004C16EC" w:rsidRPr="0068508E">
        <w:rPr>
          <w:rFonts w:ascii="Tahoma" w:hAnsi="Tahoma" w:cs="Tahoma"/>
          <w:sz w:val="20"/>
          <w:szCs w:val="20"/>
        </w:rPr>
        <w:t xml:space="preserve">Ubezpieczenia pojazdów </w:t>
      </w:r>
      <w:r w:rsidR="004C16EC" w:rsidRPr="0068508E">
        <w:rPr>
          <w:rFonts w:ascii="Tahoma" w:hAnsi="Tahoma" w:cs="Tahoma"/>
          <w:sz w:val="20"/>
          <w:szCs w:val="20"/>
        </w:rPr>
        <w:lastRenderedPageBreak/>
        <w:t xml:space="preserve">nabywanych w trakcie trwania umowy o udzielenie zamówienia będą zawierane na okresy roczne zgodnie z  wnioskiem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051177">
        <w:rPr>
          <w:rFonts w:ascii="Tahoma" w:hAnsi="Tahoma" w:cs="Tahoma"/>
        </w:rPr>
        <w:t>31.08.2020r.</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051177">
        <w:rPr>
          <w:rFonts w:ascii="Tahoma" w:hAnsi="Tahoma" w:cs="Tahoma"/>
          <w:b/>
        </w:rPr>
        <w:t>30.08.2021</w:t>
      </w:r>
      <w:r w:rsidRPr="00A1436B">
        <w:rPr>
          <w:rFonts w:ascii="Tahoma" w:hAnsi="Tahoma" w:cs="Tahoma"/>
          <w:b/>
        </w:rPr>
        <w:t>r</w:t>
      </w:r>
      <w:r w:rsidR="00911EAC" w:rsidRPr="00A1436B">
        <w:rPr>
          <w:rFonts w:ascii="Tahoma" w:hAnsi="Tahoma" w:cs="Tahoma"/>
          <w:b/>
        </w:rPr>
        <w:t>.</w:t>
      </w:r>
    </w:p>
    <w:p w:rsidR="0068508E" w:rsidRDefault="0068508E" w:rsidP="00051177">
      <w:pPr>
        <w:jc w:val="both"/>
        <w:rPr>
          <w:rFonts w:ascii="Tahoma" w:hAnsi="Tahoma" w:cs="Tahoma"/>
          <w:b/>
          <w:color w:val="FF0000"/>
        </w:rPr>
      </w:pPr>
    </w:p>
    <w:p w:rsidR="00273CFC" w:rsidRPr="00051177" w:rsidRDefault="00EE3A05" w:rsidP="00051177">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rsidR="0068508E" w:rsidRDefault="0068508E" w:rsidP="0068508E">
      <w:pPr>
        <w:tabs>
          <w:tab w:val="left" w:pos="540"/>
        </w:tabs>
        <w:jc w:val="both"/>
        <w:rPr>
          <w:rFonts w:ascii="Tahoma" w:hAnsi="Tahoma" w:cs="Tahoma"/>
          <w:highlight w:val="red"/>
        </w:rPr>
      </w:pPr>
    </w:p>
    <w:p w:rsidR="00376FC6" w:rsidRPr="00051177" w:rsidRDefault="003F5177" w:rsidP="0093422D">
      <w:pPr>
        <w:pStyle w:val="Akapitzlist"/>
        <w:numPr>
          <w:ilvl w:val="0"/>
          <w:numId w:val="71"/>
        </w:numPr>
        <w:tabs>
          <w:tab w:val="left" w:pos="426"/>
        </w:tabs>
        <w:ind w:left="426" w:hanging="426"/>
        <w:jc w:val="both"/>
        <w:rPr>
          <w:rFonts w:ascii="Tahoma" w:hAnsi="Tahoma" w:cs="Tahoma"/>
          <w:sz w:val="20"/>
          <w:szCs w:val="20"/>
        </w:rPr>
      </w:pPr>
      <w:r w:rsidRPr="00051177">
        <w:rPr>
          <w:rFonts w:ascii="Tahoma" w:hAnsi="Tahoma" w:cs="Tahoma"/>
          <w:sz w:val="20"/>
          <w:szCs w:val="20"/>
        </w:rPr>
        <w:t xml:space="preserve">O </w:t>
      </w:r>
      <w:r w:rsidR="00376FC6" w:rsidRPr="00051177">
        <w:rPr>
          <w:rFonts w:ascii="Tahoma" w:hAnsi="Tahoma" w:cs="Tahoma"/>
          <w:sz w:val="20"/>
          <w:szCs w:val="20"/>
        </w:rPr>
        <w:t>udzielenie zamówienia mogą ubiegać się wykonawcy, którzy</w:t>
      </w:r>
      <w:r w:rsidR="00A1436B" w:rsidRPr="00051177">
        <w:rPr>
          <w:rFonts w:ascii="Tahoma" w:hAnsi="Tahoma" w:cs="Tahoma"/>
          <w:sz w:val="20"/>
          <w:szCs w:val="20"/>
        </w:rPr>
        <w:t xml:space="preserve"> nie podlegają wykluczeniu </w:t>
      </w:r>
      <w:r w:rsidR="00D74C6D" w:rsidRPr="00051177">
        <w:rPr>
          <w:rFonts w:ascii="Tahoma" w:hAnsi="Tahoma" w:cs="Tahoma"/>
          <w:sz w:val="20"/>
          <w:szCs w:val="20"/>
        </w:rPr>
        <w:t>na podstawie art. 24. ust. 1 pkt 12-23 i ust. 5 pkt 1 oraz</w:t>
      </w:r>
      <w:r w:rsidR="00A1436B" w:rsidRPr="00051177">
        <w:rPr>
          <w:rFonts w:ascii="Tahoma" w:hAnsi="Tahoma" w:cs="Tahoma"/>
          <w:sz w:val="20"/>
          <w:szCs w:val="20"/>
        </w:rPr>
        <w:t xml:space="preserve"> spełniają określone przez Zamawiającego</w:t>
      </w:r>
      <w:r w:rsidR="00F42C0F" w:rsidRPr="00051177">
        <w:rPr>
          <w:rFonts w:ascii="Tahoma" w:hAnsi="Tahoma" w:cs="Tahoma"/>
          <w:sz w:val="20"/>
          <w:szCs w:val="20"/>
        </w:rPr>
        <w:t xml:space="preserve">, zgodnie z art. 22 ust. 1b Ustawy, </w:t>
      </w:r>
      <w:r w:rsidR="00A1436B" w:rsidRPr="00051177">
        <w:rPr>
          <w:rFonts w:ascii="Tahoma" w:hAnsi="Tahoma" w:cs="Tahoma"/>
          <w:sz w:val="20"/>
          <w:szCs w:val="20"/>
        </w:rPr>
        <w:t xml:space="preserve">warunki udziału </w:t>
      </w:r>
      <w:r w:rsidR="00F42C0F" w:rsidRPr="00051177">
        <w:rPr>
          <w:rFonts w:ascii="Tahoma" w:hAnsi="Tahoma" w:cs="Tahoma"/>
          <w:sz w:val="20"/>
          <w:szCs w:val="20"/>
        </w:rPr>
        <w:t xml:space="preserve">w postępowaniu </w:t>
      </w:r>
      <w:r w:rsidR="00A1436B" w:rsidRPr="00051177">
        <w:rPr>
          <w:rFonts w:ascii="Tahoma" w:hAnsi="Tahoma" w:cs="Tahoma"/>
          <w:sz w:val="20"/>
          <w:szCs w:val="20"/>
        </w:rPr>
        <w:t>dotyczące</w:t>
      </w:r>
      <w:r w:rsidR="00376FC6" w:rsidRPr="00051177">
        <w:rPr>
          <w:rFonts w:ascii="Tahoma" w:hAnsi="Tahoma" w:cs="Tahoma"/>
          <w:sz w:val="20"/>
          <w:szCs w:val="20"/>
        </w:rPr>
        <w:t>:</w:t>
      </w:r>
    </w:p>
    <w:p w:rsidR="00A1436B" w:rsidRPr="00051177" w:rsidRDefault="00A1436B" w:rsidP="0093422D">
      <w:pPr>
        <w:pStyle w:val="Akapitzlist"/>
        <w:numPr>
          <w:ilvl w:val="0"/>
          <w:numId w:val="67"/>
        </w:numPr>
        <w:tabs>
          <w:tab w:val="left" w:pos="540"/>
        </w:tabs>
        <w:ind w:left="993" w:hanging="284"/>
        <w:jc w:val="both"/>
        <w:rPr>
          <w:rFonts w:ascii="Tahoma" w:hAnsi="Tahoma" w:cs="Tahoma"/>
          <w:sz w:val="20"/>
          <w:szCs w:val="20"/>
        </w:rPr>
      </w:pPr>
      <w:r w:rsidRPr="00051177">
        <w:rPr>
          <w:rFonts w:ascii="Tahoma" w:hAnsi="Tahoma" w:cs="Tahoma"/>
          <w:sz w:val="20"/>
          <w:szCs w:val="20"/>
        </w:rPr>
        <w:t xml:space="preserve">posiadania </w:t>
      </w:r>
      <w:r w:rsidR="009112EC" w:rsidRPr="00051177">
        <w:rPr>
          <w:rFonts w:ascii="Tahoma" w:hAnsi="Tahoma" w:cs="Tahoma"/>
          <w:sz w:val="20"/>
          <w:szCs w:val="20"/>
        </w:rPr>
        <w:t xml:space="preserve">uprawnień do prowadzenia określonej działalności zawodowej, o ile wynika to z odrębnych przepisów, </w:t>
      </w:r>
      <w:r w:rsidR="00376FC6" w:rsidRPr="00051177">
        <w:rPr>
          <w:rFonts w:ascii="Tahoma" w:hAnsi="Tahoma" w:cs="Tahoma"/>
          <w:sz w:val="20"/>
          <w:szCs w:val="20"/>
        </w:rPr>
        <w:t>tj. posiadają zezwolenie na wykonywanie działalności ubezpieczeniowej</w:t>
      </w:r>
      <w:r w:rsidR="00F05A20" w:rsidRPr="00051177">
        <w:rPr>
          <w:rFonts w:ascii="Tahoma" w:hAnsi="Tahoma" w:cs="Tahoma"/>
          <w:sz w:val="20"/>
          <w:szCs w:val="20"/>
        </w:rPr>
        <w:t>.</w:t>
      </w:r>
    </w:p>
    <w:p w:rsidR="002412EA" w:rsidRPr="00051177" w:rsidRDefault="002412EA" w:rsidP="002412EA">
      <w:pPr>
        <w:pStyle w:val="Akapitzlist"/>
        <w:tabs>
          <w:tab w:val="left" w:pos="540"/>
        </w:tabs>
        <w:ind w:left="993"/>
        <w:jc w:val="both"/>
        <w:rPr>
          <w:rFonts w:ascii="Tahoma" w:hAnsi="Tahoma" w:cs="Tahoma"/>
          <w:strike/>
          <w:sz w:val="20"/>
          <w:szCs w:val="20"/>
        </w:rPr>
      </w:pPr>
    </w:p>
    <w:p w:rsidR="002E4DBB" w:rsidRPr="00051177" w:rsidRDefault="00E7002B" w:rsidP="00F05A20">
      <w:pPr>
        <w:tabs>
          <w:tab w:val="left" w:pos="540"/>
        </w:tabs>
        <w:jc w:val="both"/>
        <w:rPr>
          <w:rFonts w:ascii="Tahoma" w:hAnsi="Tahoma" w:cs="Tahoma"/>
          <w:b/>
        </w:rPr>
      </w:pPr>
      <w:r w:rsidRPr="00051177">
        <w:rPr>
          <w:rFonts w:ascii="Tahoma" w:hAnsi="Tahoma" w:cs="Tahoma"/>
        </w:rPr>
        <w:t>8.2.</w:t>
      </w:r>
      <w:r w:rsidRPr="00051177">
        <w:rPr>
          <w:rFonts w:ascii="Tahoma" w:hAnsi="Tahoma" w:cs="Tahoma"/>
          <w:b/>
          <w:i/>
        </w:rPr>
        <w:t xml:space="preserve"> </w:t>
      </w:r>
      <w:r w:rsidR="00F05A20" w:rsidRPr="00051177">
        <w:rPr>
          <w:rFonts w:ascii="Tahoma" w:hAnsi="Tahoma" w:cs="Tahoma"/>
          <w:b/>
        </w:rPr>
        <w:t>Podstawy wykluczenia, o któr</w:t>
      </w:r>
      <w:r w:rsidR="00A549FD" w:rsidRPr="00051177">
        <w:rPr>
          <w:rFonts w:ascii="Tahoma" w:hAnsi="Tahoma" w:cs="Tahoma"/>
          <w:b/>
        </w:rPr>
        <w:t>ych mowa w art. 24 ust. 5 pkt 1</w:t>
      </w:r>
    </w:p>
    <w:p w:rsidR="00A50E22" w:rsidRPr="00051177" w:rsidRDefault="00A50E22" w:rsidP="00A50E22">
      <w:pPr>
        <w:autoSpaceDE w:val="0"/>
        <w:autoSpaceDN w:val="0"/>
        <w:adjustRightInd w:val="0"/>
        <w:ind w:left="357"/>
        <w:jc w:val="both"/>
        <w:rPr>
          <w:rFonts w:ascii="Tahoma" w:eastAsia="TimesNewRoman" w:hAnsi="Tahoma" w:cs="Tahoma"/>
        </w:rPr>
      </w:pPr>
      <w:r w:rsidRPr="0005117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2016 r. poz. 1574, z </w:t>
      </w:r>
      <w:proofErr w:type="spellStart"/>
      <w:r w:rsidRPr="00051177">
        <w:rPr>
          <w:rFonts w:ascii="Tahoma" w:eastAsia="TimesNewRoman" w:hAnsi="Tahoma" w:cs="Tahoma"/>
        </w:rPr>
        <w:t>późn</w:t>
      </w:r>
      <w:proofErr w:type="spellEnd"/>
      <w:r w:rsidRPr="00051177">
        <w:rPr>
          <w:rFonts w:ascii="Tahoma" w:eastAsia="TimesNewRoman" w:hAnsi="Tahoma" w:cs="Tahom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w:t>
      </w:r>
    </w:p>
    <w:p w:rsidR="00E90B0E" w:rsidRPr="00051177" w:rsidRDefault="00E90B0E" w:rsidP="00E90B0E">
      <w:pPr>
        <w:pStyle w:val="Tekstpodstawowywcity2"/>
        <w:spacing w:line="240" w:lineRule="auto"/>
        <w:ind w:left="0" w:firstLine="0"/>
        <w:rPr>
          <w:rFonts w:ascii="Tahoma" w:hAnsi="Tahoma" w:cs="Tahoma"/>
          <w:strike/>
          <w:sz w:val="20"/>
        </w:rPr>
      </w:pPr>
    </w:p>
    <w:p w:rsidR="005A44B2" w:rsidRPr="00051177" w:rsidRDefault="005A44B2" w:rsidP="0093422D">
      <w:pPr>
        <w:pStyle w:val="Tekstpodstawowywcity2"/>
        <w:numPr>
          <w:ilvl w:val="0"/>
          <w:numId w:val="72"/>
        </w:numPr>
        <w:spacing w:line="240" w:lineRule="auto"/>
        <w:ind w:left="426" w:hanging="426"/>
        <w:rPr>
          <w:rFonts w:ascii="Tahoma" w:hAnsi="Tahoma" w:cs="Tahoma"/>
          <w:b/>
          <w:sz w:val="20"/>
        </w:rPr>
      </w:pPr>
      <w:r w:rsidRPr="00051177">
        <w:rPr>
          <w:rFonts w:ascii="Tahoma" w:hAnsi="Tahoma" w:cs="Tahoma"/>
          <w:b/>
          <w:sz w:val="20"/>
        </w:rPr>
        <w:t>Podmioty wspólnie składające of</w:t>
      </w:r>
      <w:r w:rsidR="00A549FD" w:rsidRPr="00051177">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A549FD">
        <w:rPr>
          <w:rFonts w:ascii="Tahoma" w:hAnsi="Tahoma" w:cs="Tahoma"/>
          <w:sz w:val="20"/>
        </w:rPr>
        <w:t>U</w:t>
      </w:r>
      <w:r w:rsidRPr="00A549FD">
        <w:rPr>
          <w:rFonts w:ascii="Tahoma" w:hAnsi="Tahoma" w:cs="Tahoma"/>
          <w:sz w:val="20"/>
        </w:rPr>
        <w:t xml:space="preserve">stawy. </w:t>
      </w:r>
    </w:p>
    <w:p w:rsidR="0047518E" w:rsidRDefault="0047518E" w:rsidP="0047518E">
      <w:pPr>
        <w:jc w:val="both"/>
        <w:rPr>
          <w:rFonts w:ascii="Tahoma" w:hAnsi="Tahoma" w:cs="Tahoma"/>
        </w:rPr>
      </w:pPr>
    </w:p>
    <w:p w:rsidR="002F26E1" w:rsidRDefault="002F26E1" w:rsidP="0047518E">
      <w:pPr>
        <w:jc w:val="both"/>
        <w:rPr>
          <w:rFonts w:ascii="Tahoma" w:hAnsi="Tahoma" w:cs="Tahoma"/>
        </w:rPr>
      </w:pPr>
    </w:p>
    <w:p w:rsidR="002F26E1" w:rsidRPr="00A549FD" w:rsidRDefault="002F26E1" w:rsidP="0047518E">
      <w:pPr>
        <w:jc w:val="both"/>
        <w:rPr>
          <w:rFonts w:ascii="Tahoma" w:hAnsi="Tahoma" w:cs="Tahoma"/>
        </w:rPr>
      </w:pP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051177" w:rsidRDefault="0047518E" w:rsidP="009110A5">
      <w:pPr>
        <w:pStyle w:val="Tekstpodstawowywcity2"/>
        <w:spacing w:line="240" w:lineRule="auto"/>
        <w:rPr>
          <w:rFonts w:ascii="Tahoma" w:hAnsi="Tahoma" w:cs="Tahoma"/>
          <w:sz w:val="20"/>
        </w:rPr>
      </w:pPr>
      <w:r w:rsidRPr="00051177">
        <w:rPr>
          <w:rFonts w:ascii="Tahoma" w:hAnsi="Tahoma" w:cs="Tahoma"/>
          <w:sz w:val="20"/>
        </w:rPr>
        <w:t xml:space="preserve">9.1. </w:t>
      </w:r>
      <w:r w:rsidR="00B60B37" w:rsidRPr="00051177">
        <w:rPr>
          <w:rFonts w:ascii="Tahoma" w:hAnsi="Tahoma" w:cs="Tahoma"/>
          <w:sz w:val="20"/>
        </w:rPr>
        <w:t xml:space="preserve">Zasady składania </w:t>
      </w:r>
      <w:r w:rsidR="00CB7E4A" w:rsidRPr="00051177">
        <w:rPr>
          <w:rFonts w:ascii="Tahoma" w:hAnsi="Tahoma" w:cs="Tahoma"/>
          <w:sz w:val="20"/>
        </w:rPr>
        <w:t>oświadczeń lub dokumentów potwierdzających spełnianie warunków udziału w postępowaniu oraz brak podstaw wykluczenia określa ROZPORZĄDZENIE MINISTRA ROZWOJU</w:t>
      </w:r>
      <w:r w:rsidR="00F313A5" w:rsidRPr="00051177">
        <w:rPr>
          <w:rFonts w:ascii="Tahoma" w:hAnsi="Tahoma" w:cs="Tahoma"/>
          <w:sz w:val="20"/>
        </w:rPr>
        <w:t xml:space="preserve"> </w:t>
      </w:r>
      <w:r w:rsidR="00CB7E4A" w:rsidRPr="00051177">
        <w:rPr>
          <w:rFonts w:ascii="Tahoma" w:hAnsi="Tahoma" w:cs="Tahoma"/>
          <w:sz w:val="20"/>
        </w:rPr>
        <w:t>z dnia 26 lipca 2016 r. w sprawie rodzajów dokumentów, jakich może żądać zamawiający od wykonawcy w postępowaniu o udzielenie zamówienia (Dz.U. z 2016 r. poz. 1126).</w:t>
      </w:r>
    </w:p>
    <w:p w:rsidR="009A5B0A" w:rsidRPr="00051177" w:rsidRDefault="009A5B0A" w:rsidP="00F313A5">
      <w:pPr>
        <w:pStyle w:val="Tekstpodstawowywcity2"/>
        <w:spacing w:line="240" w:lineRule="auto"/>
        <w:ind w:firstLine="0"/>
        <w:rPr>
          <w:rFonts w:ascii="Tahoma" w:hAnsi="Tahoma" w:cs="Tahoma"/>
          <w:sz w:val="20"/>
        </w:rPr>
      </w:pPr>
      <w:r w:rsidRPr="00051177">
        <w:rPr>
          <w:rFonts w:ascii="Tahoma" w:hAnsi="Tahoma" w:cs="Tahoma"/>
          <w:sz w:val="20"/>
        </w:rPr>
        <w:t>Oświadczenia, o których mowa w Rozporządzeniu Ministra Rozwoju z dnia 26 lipca 2016 r., dotyczące Wykonawcy oraz podwykonawców składane są w oryginale.</w:t>
      </w:r>
    </w:p>
    <w:p w:rsidR="009A5B0A" w:rsidRPr="00051177" w:rsidRDefault="009A5B0A" w:rsidP="00F313A5">
      <w:pPr>
        <w:pStyle w:val="Tekstpodstawowywcity2"/>
        <w:spacing w:line="240" w:lineRule="auto"/>
        <w:ind w:firstLine="0"/>
        <w:rPr>
          <w:rFonts w:ascii="Tahoma" w:hAnsi="Tahoma" w:cs="Tahoma"/>
          <w:sz w:val="20"/>
        </w:rPr>
      </w:pPr>
      <w:r w:rsidRPr="00051177">
        <w:rPr>
          <w:rFonts w:ascii="Tahoma" w:hAnsi="Tahoma" w:cs="Tahoma"/>
          <w:sz w:val="20"/>
        </w:rPr>
        <w:t xml:space="preserve">Dokumenty, o których </w:t>
      </w:r>
      <w:r w:rsidR="006E6A23" w:rsidRPr="00051177">
        <w:rPr>
          <w:rFonts w:ascii="Tahoma" w:hAnsi="Tahoma" w:cs="Tahoma"/>
          <w:sz w:val="20"/>
        </w:rPr>
        <w:t>mowa w ww. Rozporządzeniu składane są w oryginale lub kopii poświadczonej za zgodność w oryginałem.</w:t>
      </w:r>
    </w:p>
    <w:p w:rsidR="006E6A23" w:rsidRPr="00051177" w:rsidRDefault="006E6A23" w:rsidP="00F313A5">
      <w:pPr>
        <w:pStyle w:val="Tekstpodstawowywcity2"/>
        <w:spacing w:line="240" w:lineRule="auto"/>
        <w:ind w:firstLine="0"/>
        <w:rPr>
          <w:rFonts w:ascii="Tahoma" w:hAnsi="Tahoma" w:cs="Tahoma"/>
          <w:sz w:val="20"/>
        </w:rPr>
      </w:pPr>
    </w:p>
    <w:p w:rsidR="006E6A23" w:rsidRPr="00051177" w:rsidRDefault="006E6A23" w:rsidP="006E6A23">
      <w:pPr>
        <w:pStyle w:val="Tekstpodstawowywcity22"/>
        <w:tabs>
          <w:tab w:val="left" w:pos="8730"/>
        </w:tabs>
        <w:spacing w:line="240" w:lineRule="auto"/>
        <w:rPr>
          <w:rFonts w:ascii="Tahoma" w:eastAsia="Garamond" w:hAnsi="Tahoma" w:cs="Garamond"/>
          <w:iCs/>
          <w:sz w:val="20"/>
        </w:rPr>
      </w:pPr>
      <w:r w:rsidRPr="00051177">
        <w:rPr>
          <w:rFonts w:ascii="Tahoma" w:eastAsia="Garamond" w:hAnsi="Tahoma" w:cs="Garamond"/>
          <w:iCs/>
          <w:sz w:val="20"/>
        </w:rPr>
        <w:t>9.2.</w:t>
      </w:r>
      <w:r w:rsidRPr="00051177">
        <w:rPr>
          <w:rFonts w:ascii="Tahoma" w:eastAsia="Garamond" w:hAnsi="Tahoma" w:cs="Garamond"/>
          <w:b/>
          <w:iCs/>
          <w:sz w:val="20"/>
        </w:rPr>
        <w:t xml:space="preserve"> </w:t>
      </w:r>
      <w:r w:rsidRPr="00051177">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051177">
        <w:rPr>
          <w:rFonts w:ascii="Tahoma" w:eastAsia="Garamond" w:hAnsi="Tahoma" w:cs="Garamond"/>
          <w:iCs/>
          <w:strike/>
          <w:sz w:val="20"/>
        </w:rPr>
        <w:t xml:space="preserve"> </w:t>
      </w:r>
      <w:r w:rsidRPr="00051177">
        <w:rPr>
          <w:rFonts w:ascii="Tahoma" w:eastAsia="Garamond" w:hAnsi="Tahoma" w:cs="Garamond"/>
          <w:iCs/>
          <w:sz w:val="20"/>
        </w:rPr>
        <w:t xml:space="preserve">sporządzone w języku obcym są składane wraz z tłumaczeniem na język polski. </w:t>
      </w:r>
    </w:p>
    <w:p w:rsidR="006E6A23" w:rsidRPr="00051177" w:rsidRDefault="006E6A23" w:rsidP="006E6A23">
      <w:pPr>
        <w:pStyle w:val="Tekstpodstawowywcity22"/>
        <w:tabs>
          <w:tab w:val="left" w:pos="8730"/>
        </w:tabs>
        <w:spacing w:line="240" w:lineRule="auto"/>
        <w:rPr>
          <w:rFonts w:ascii="Tahoma" w:eastAsia="Garamond" w:hAnsi="Tahoma" w:cs="Garamond"/>
          <w:b/>
          <w:iCs/>
          <w:strike/>
          <w:sz w:val="20"/>
        </w:rPr>
      </w:pPr>
    </w:p>
    <w:p w:rsidR="00DF7F41" w:rsidRPr="00051177" w:rsidRDefault="0047518E" w:rsidP="0047518E">
      <w:pPr>
        <w:pStyle w:val="Tekstpodstawowywcity2"/>
        <w:spacing w:line="240" w:lineRule="auto"/>
        <w:ind w:left="0" w:firstLine="0"/>
        <w:rPr>
          <w:rFonts w:ascii="Tahoma" w:hAnsi="Tahoma" w:cs="Tahoma"/>
          <w:sz w:val="20"/>
        </w:rPr>
      </w:pPr>
      <w:r w:rsidRPr="00051177">
        <w:rPr>
          <w:rFonts w:ascii="Tahoma" w:hAnsi="Tahoma" w:cs="Tahoma"/>
          <w:sz w:val="20"/>
        </w:rPr>
        <w:t>9.</w:t>
      </w:r>
      <w:r w:rsidR="006E6A23" w:rsidRPr="00051177">
        <w:rPr>
          <w:rFonts w:ascii="Tahoma" w:hAnsi="Tahoma" w:cs="Tahoma"/>
          <w:sz w:val="20"/>
        </w:rPr>
        <w:t>3</w:t>
      </w:r>
      <w:r w:rsidRPr="00051177">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051177">
        <w:rPr>
          <w:rFonts w:ascii="Tahoma" w:hAnsi="Tahoma" w:cs="Tahoma"/>
          <w:sz w:val="20"/>
        </w:rPr>
        <w:t>3</w:t>
      </w:r>
      <w:r w:rsidRPr="00051177">
        <w:rPr>
          <w:rFonts w:ascii="Tahoma" w:hAnsi="Tahoma" w:cs="Tahoma"/>
          <w:sz w:val="20"/>
        </w:rPr>
        <w:t xml:space="preserve"> </w:t>
      </w:r>
      <w:r w:rsidR="00DF7F41" w:rsidRPr="00051177">
        <w:rPr>
          <w:rFonts w:ascii="Tahoma" w:hAnsi="Tahoma" w:cs="Tahoma"/>
          <w:sz w:val="20"/>
        </w:rPr>
        <w:t>oraz</w:t>
      </w:r>
      <w:r w:rsidRPr="00051177">
        <w:rPr>
          <w:rFonts w:ascii="Tahoma" w:hAnsi="Tahoma" w:cs="Tahoma"/>
          <w:sz w:val="20"/>
        </w:rPr>
        <w:t xml:space="preserve"> ust. 5 pkt 1 oraz spełnia wskazane w pkt 8</w:t>
      </w:r>
      <w:r w:rsidR="00945AFE" w:rsidRPr="00051177">
        <w:rPr>
          <w:rFonts w:ascii="Tahoma" w:hAnsi="Tahoma" w:cs="Tahoma"/>
          <w:sz w:val="20"/>
        </w:rPr>
        <w:t>.1.</w:t>
      </w:r>
      <w:r w:rsidRPr="00051177">
        <w:rPr>
          <w:rFonts w:ascii="Tahoma" w:hAnsi="Tahoma" w:cs="Tahoma"/>
          <w:sz w:val="20"/>
        </w:rPr>
        <w:t xml:space="preserve"> </w:t>
      </w:r>
      <w:r w:rsidR="00DF7F41" w:rsidRPr="00051177">
        <w:rPr>
          <w:rFonts w:ascii="Tahoma" w:hAnsi="Tahoma" w:cs="Tahoma"/>
          <w:sz w:val="20"/>
        </w:rPr>
        <w:t xml:space="preserve">SIWZ </w:t>
      </w:r>
      <w:r w:rsidRPr="00051177">
        <w:rPr>
          <w:rFonts w:ascii="Tahoma" w:hAnsi="Tahoma" w:cs="Tahoma"/>
          <w:sz w:val="20"/>
        </w:rPr>
        <w:t>warunki udziału w postępowaniu. Dokument ten będzie stanowić załącznik do oferty, wg załączonego wzoru (oświadczenie nr 1).</w:t>
      </w:r>
    </w:p>
    <w:p w:rsidR="0047518E" w:rsidRPr="00051177" w:rsidRDefault="0047518E" w:rsidP="0047518E">
      <w:pPr>
        <w:pStyle w:val="Tekstpodstawowywcity2"/>
        <w:tabs>
          <w:tab w:val="left" w:pos="8730"/>
        </w:tabs>
        <w:spacing w:line="240" w:lineRule="auto"/>
        <w:ind w:left="0" w:firstLine="0"/>
        <w:rPr>
          <w:rFonts w:ascii="Tahoma" w:hAnsi="Tahoma" w:cs="Tahoma"/>
          <w:color w:val="0070C0"/>
          <w:sz w:val="20"/>
        </w:rPr>
      </w:pPr>
    </w:p>
    <w:p w:rsidR="0047518E" w:rsidRPr="00051177" w:rsidRDefault="00DF7F41" w:rsidP="0047518E">
      <w:pPr>
        <w:pStyle w:val="Tekstpodstawowywcity2"/>
        <w:spacing w:line="240" w:lineRule="auto"/>
        <w:ind w:left="0" w:firstLine="0"/>
        <w:rPr>
          <w:rFonts w:ascii="Tahoma" w:hAnsi="Tahoma" w:cs="Tahoma"/>
          <w:sz w:val="20"/>
        </w:rPr>
      </w:pPr>
      <w:r w:rsidRPr="00051177">
        <w:rPr>
          <w:rFonts w:ascii="Tahoma" w:hAnsi="Tahoma" w:cs="Tahoma"/>
          <w:sz w:val="20"/>
        </w:rPr>
        <w:t>9</w:t>
      </w:r>
      <w:r w:rsidR="0047518E" w:rsidRPr="00051177">
        <w:rPr>
          <w:rFonts w:ascii="Tahoma" w:hAnsi="Tahoma" w:cs="Tahoma"/>
          <w:sz w:val="20"/>
        </w:rPr>
        <w:t>.</w:t>
      </w:r>
      <w:r w:rsidR="006E6A23" w:rsidRPr="00051177">
        <w:rPr>
          <w:rFonts w:ascii="Tahoma" w:hAnsi="Tahoma" w:cs="Tahoma"/>
          <w:sz w:val="20"/>
        </w:rPr>
        <w:t>4</w:t>
      </w:r>
      <w:r w:rsidR="0047518E" w:rsidRPr="00051177">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rsidR="0047518E" w:rsidRPr="00051177" w:rsidRDefault="0047518E" w:rsidP="0047518E">
      <w:pPr>
        <w:pStyle w:val="Tekstpodstawowywcity2"/>
        <w:spacing w:line="240" w:lineRule="auto"/>
        <w:ind w:left="0" w:firstLine="0"/>
        <w:rPr>
          <w:rFonts w:ascii="Tahoma" w:hAnsi="Tahoma" w:cs="Tahoma"/>
          <w:sz w:val="20"/>
        </w:rPr>
      </w:pPr>
    </w:p>
    <w:p w:rsidR="0047518E" w:rsidRPr="00051177" w:rsidRDefault="00DF7F41" w:rsidP="0047518E">
      <w:pPr>
        <w:pStyle w:val="Tekstpodstawowywcity2"/>
        <w:spacing w:line="240" w:lineRule="auto"/>
        <w:ind w:left="0" w:firstLine="0"/>
        <w:rPr>
          <w:rFonts w:ascii="Tahoma" w:hAnsi="Tahoma" w:cs="Tahoma"/>
          <w:b/>
          <w:sz w:val="20"/>
        </w:rPr>
      </w:pPr>
      <w:r w:rsidRPr="00051177">
        <w:rPr>
          <w:rFonts w:ascii="Tahoma" w:hAnsi="Tahoma" w:cs="Tahoma"/>
          <w:sz w:val="20"/>
        </w:rPr>
        <w:t>9</w:t>
      </w:r>
      <w:r w:rsidR="0047518E" w:rsidRPr="00051177">
        <w:rPr>
          <w:rFonts w:ascii="Tahoma" w:hAnsi="Tahoma" w:cs="Tahoma"/>
          <w:sz w:val="20"/>
        </w:rPr>
        <w:t>.</w:t>
      </w:r>
      <w:r w:rsidR="006E6A23" w:rsidRPr="00051177">
        <w:rPr>
          <w:rFonts w:ascii="Tahoma" w:hAnsi="Tahoma" w:cs="Tahoma"/>
          <w:sz w:val="20"/>
        </w:rPr>
        <w:t>5</w:t>
      </w:r>
      <w:r w:rsidR="0047518E" w:rsidRPr="00051177">
        <w:rPr>
          <w:rFonts w:ascii="Tahoma" w:hAnsi="Tahoma" w:cs="Tahoma"/>
          <w:sz w:val="20"/>
        </w:rPr>
        <w:t>.</w:t>
      </w:r>
      <w:r w:rsidR="0047518E" w:rsidRPr="00051177">
        <w:rPr>
          <w:rFonts w:ascii="Tahoma" w:hAnsi="Tahoma" w:cs="Tahoma"/>
          <w:b/>
          <w:sz w:val="20"/>
        </w:rPr>
        <w:t xml:space="preserve"> Podmioty wspólnie składające ofertę (konsorcjum, </w:t>
      </w:r>
      <w:r w:rsidR="00A549FD" w:rsidRPr="00051177">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051177">
        <w:rPr>
          <w:rFonts w:ascii="Tahoma" w:hAnsi="Tahoma" w:cs="Tahoma"/>
          <w:sz w:val="20"/>
        </w:rPr>
        <w:t>9.</w:t>
      </w:r>
      <w:r w:rsidR="006E6A23" w:rsidRPr="00051177">
        <w:rPr>
          <w:rFonts w:ascii="Tahoma" w:hAnsi="Tahoma" w:cs="Tahoma"/>
          <w:sz w:val="20"/>
        </w:rPr>
        <w:t>5</w:t>
      </w:r>
      <w:r w:rsidR="0047518E" w:rsidRPr="00051177">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rsidR="0047518E" w:rsidRPr="00E536F4" w:rsidRDefault="0047518E" w:rsidP="00502C0D">
      <w:pPr>
        <w:pStyle w:val="Tekstpodstawowywcity2"/>
        <w:numPr>
          <w:ilvl w:val="0"/>
          <w:numId w:val="32"/>
        </w:numPr>
        <w:spacing w:line="240" w:lineRule="auto"/>
        <w:rPr>
          <w:rFonts w:ascii="Tahoma" w:hAnsi="Tahoma" w:cs="Tahoma"/>
          <w:sz w:val="20"/>
        </w:rPr>
      </w:pPr>
      <w:r w:rsidRPr="00E536F4">
        <w:rPr>
          <w:rFonts w:ascii="Tahoma" w:hAnsi="Tahoma" w:cs="Tahoma"/>
          <w:sz w:val="20"/>
        </w:rPr>
        <w:t xml:space="preserve">Wypełniony i podpisany Formularz Oferty. </w:t>
      </w:r>
    </w:p>
    <w:p w:rsidR="0047518E" w:rsidRPr="00A549FD" w:rsidRDefault="0047518E"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051177" w:rsidRDefault="00DF7F41" w:rsidP="0047518E">
      <w:pPr>
        <w:pStyle w:val="Tekstpodstawowywcity2"/>
        <w:spacing w:line="240" w:lineRule="auto"/>
        <w:rPr>
          <w:rFonts w:ascii="Tahoma" w:hAnsi="Tahoma" w:cs="Tahoma"/>
          <w:sz w:val="20"/>
        </w:rPr>
      </w:pPr>
      <w:r w:rsidRPr="00051177">
        <w:rPr>
          <w:rFonts w:ascii="Tahoma" w:hAnsi="Tahoma" w:cs="Tahoma"/>
          <w:sz w:val="20"/>
        </w:rPr>
        <w:t>9</w:t>
      </w:r>
      <w:r w:rsidR="0047518E" w:rsidRPr="00051177">
        <w:rPr>
          <w:rFonts w:ascii="Tahoma" w:hAnsi="Tahoma" w:cs="Tahoma"/>
          <w:sz w:val="20"/>
        </w:rPr>
        <w:t>.</w:t>
      </w:r>
      <w:r w:rsidR="006E6A23" w:rsidRPr="00051177">
        <w:rPr>
          <w:rFonts w:ascii="Tahoma" w:hAnsi="Tahoma" w:cs="Tahoma"/>
          <w:sz w:val="20"/>
        </w:rPr>
        <w:t>7</w:t>
      </w:r>
      <w:r w:rsidR="0047518E" w:rsidRPr="00051177">
        <w:rPr>
          <w:rFonts w:ascii="Tahoma" w:hAnsi="Tahoma" w:cs="Tahoma"/>
          <w:sz w:val="20"/>
        </w:rPr>
        <w:t xml:space="preserve">. </w:t>
      </w:r>
      <w:r w:rsidR="0047518E" w:rsidRPr="00051177">
        <w:rPr>
          <w:rFonts w:ascii="Tahoma" w:hAnsi="Tahoma" w:cs="Tahoma"/>
          <w:b/>
          <w:sz w:val="20"/>
        </w:rPr>
        <w:t>Grupa kapitałowa</w:t>
      </w:r>
    </w:p>
    <w:p w:rsidR="0047518E" w:rsidRPr="00051177" w:rsidRDefault="0047518E" w:rsidP="0047518E">
      <w:pPr>
        <w:pStyle w:val="Tekstpodstawowywcity2"/>
        <w:spacing w:line="240" w:lineRule="auto"/>
        <w:ind w:left="0" w:firstLine="0"/>
        <w:rPr>
          <w:rFonts w:ascii="Tahoma" w:hAnsi="Tahoma" w:cs="Tahoma"/>
          <w:b/>
          <w:i/>
          <w:sz w:val="20"/>
        </w:rPr>
      </w:pPr>
      <w:r w:rsidRPr="00051177">
        <w:rPr>
          <w:rFonts w:ascii="Tahoma" w:hAnsi="Tahoma" w:cs="Tahoma"/>
          <w:sz w:val="20"/>
        </w:rPr>
        <w:t>Wykonawca, w terminie 3 dni od zamieszczenia na stronie internetowej informacji, o której mowa w art. 86 ust. 5</w:t>
      </w:r>
      <w:r w:rsidR="00DF7F41" w:rsidRPr="00051177">
        <w:rPr>
          <w:rFonts w:ascii="Tahoma" w:hAnsi="Tahoma" w:cs="Tahoma"/>
          <w:sz w:val="20"/>
        </w:rPr>
        <w:t xml:space="preserve"> Ustawy</w:t>
      </w:r>
      <w:r w:rsidRPr="00051177">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051177">
        <w:rPr>
          <w:rFonts w:ascii="Tahoma" w:hAnsi="Tahoma" w:cs="Tahoma"/>
          <w:sz w:val="20"/>
        </w:rPr>
        <w:t xml:space="preserve">załączonego wzoru (oświadczenie </w:t>
      </w:r>
      <w:r w:rsidRPr="00051177">
        <w:rPr>
          <w:rFonts w:ascii="Tahoma" w:hAnsi="Tahoma" w:cs="Tahoma"/>
          <w:sz w:val="20"/>
        </w:rPr>
        <w:t>nr 2). Wraz ze złożeniem oświadczenia, wykonawca może przedstawić dowody, że powiązania z innym wykonawcą nie prowadzą do zakłócenia konkurencji w postępowaniu o udzielenie zamówienia.</w:t>
      </w:r>
    </w:p>
    <w:p w:rsidR="0047518E" w:rsidRPr="00051177" w:rsidRDefault="0047518E" w:rsidP="0047518E">
      <w:pPr>
        <w:pStyle w:val="Tekstpodstawowywcity2"/>
        <w:spacing w:line="240" w:lineRule="auto"/>
        <w:rPr>
          <w:rFonts w:ascii="Tahoma" w:hAnsi="Tahoma" w:cs="Tahoma"/>
          <w:color w:val="0070C0"/>
          <w:sz w:val="20"/>
        </w:rPr>
      </w:pPr>
    </w:p>
    <w:p w:rsidR="0047518E" w:rsidRPr="00051177" w:rsidRDefault="00C66B18" w:rsidP="0047518E">
      <w:pPr>
        <w:pStyle w:val="Tekstpodstawowywcity2"/>
        <w:spacing w:line="240" w:lineRule="auto"/>
        <w:ind w:left="0" w:firstLine="0"/>
        <w:rPr>
          <w:rFonts w:ascii="Tahoma" w:hAnsi="Tahoma" w:cs="Tahoma"/>
          <w:b/>
          <w:sz w:val="20"/>
        </w:rPr>
      </w:pPr>
      <w:r w:rsidRPr="00051177">
        <w:rPr>
          <w:rFonts w:ascii="Tahoma" w:hAnsi="Tahoma" w:cs="Tahoma"/>
          <w:sz w:val="20"/>
        </w:rPr>
        <w:t>9</w:t>
      </w:r>
      <w:r w:rsidR="0047518E" w:rsidRPr="00051177">
        <w:rPr>
          <w:rFonts w:ascii="Tahoma" w:hAnsi="Tahoma" w:cs="Tahoma"/>
          <w:sz w:val="20"/>
        </w:rPr>
        <w:t>.</w:t>
      </w:r>
      <w:r w:rsidR="006E6A23" w:rsidRPr="00051177">
        <w:rPr>
          <w:rFonts w:ascii="Tahoma" w:hAnsi="Tahoma" w:cs="Tahoma"/>
          <w:sz w:val="20"/>
        </w:rPr>
        <w:t>8</w:t>
      </w:r>
      <w:r w:rsidR="0047518E" w:rsidRPr="00051177">
        <w:rPr>
          <w:rFonts w:ascii="Tahoma" w:hAnsi="Tahoma" w:cs="Tahoma"/>
          <w:sz w:val="20"/>
        </w:rPr>
        <w:t>.</w:t>
      </w:r>
      <w:r w:rsidR="0047518E" w:rsidRPr="00051177">
        <w:rPr>
          <w:rFonts w:ascii="Tahoma" w:hAnsi="Tahoma" w:cs="Tahoma"/>
          <w:b/>
          <w:sz w:val="20"/>
        </w:rPr>
        <w:t xml:space="preserve"> Wezwanie Wykonawcy do złożenia dokumentów potwierdzających brak podstaw do wykluczenia oraz spełnienie warunków udziału w postępowaniu</w:t>
      </w:r>
    </w:p>
    <w:p w:rsidR="0047518E" w:rsidRPr="00051177" w:rsidRDefault="0047518E" w:rsidP="0047518E">
      <w:pPr>
        <w:jc w:val="both"/>
        <w:rPr>
          <w:rFonts w:ascii="Tahoma" w:hAnsi="Tahoma" w:cs="Tahoma"/>
        </w:rPr>
      </w:pPr>
      <w:r w:rsidRPr="00051177">
        <w:rPr>
          <w:rFonts w:ascii="Tahoma" w:hAnsi="Tahoma" w:cs="Tahoma"/>
        </w:rPr>
        <w:t>Zamawiający wzywa</w:t>
      </w:r>
      <w:r w:rsidR="009110A5" w:rsidRPr="00051177">
        <w:rPr>
          <w:rFonts w:ascii="Tahoma" w:hAnsi="Tahoma" w:cs="Tahoma"/>
        </w:rPr>
        <w:t xml:space="preserve"> </w:t>
      </w:r>
      <w:r w:rsidRPr="00051177">
        <w:rPr>
          <w:rFonts w:ascii="Tahoma" w:hAnsi="Tahoma" w:cs="Tahoma"/>
        </w:rPr>
        <w:t>Wykonawcę, którego oferta została najwyżej oceniona, do złożenia w wyznaczonym, nie krótszym niż 5 dni, terminie aktualnych na dzień złożenia dokumentów potwierdzających:</w:t>
      </w:r>
    </w:p>
    <w:p w:rsidR="00D21F23" w:rsidRPr="00051177" w:rsidRDefault="00D21F23" w:rsidP="0047518E">
      <w:pPr>
        <w:jc w:val="both"/>
        <w:rPr>
          <w:rFonts w:ascii="Tahoma" w:hAnsi="Tahoma" w:cs="Tahoma"/>
        </w:rPr>
      </w:pPr>
    </w:p>
    <w:p w:rsidR="0047518E" w:rsidRPr="00051177" w:rsidRDefault="00FB57D5" w:rsidP="00FB57D5">
      <w:pPr>
        <w:jc w:val="both"/>
        <w:rPr>
          <w:rFonts w:ascii="Tahoma" w:hAnsi="Tahoma" w:cs="Tahoma"/>
          <w:i/>
        </w:rPr>
      </w:pPr>
      <w:r w:rsidRPr="00051177">
        <w:rPr>
          <w:rFonts w:ascii="Tahoma" w:hAnsi="Tahoma" w:cs="Tahoma"/>
        </w:rPr>
        <w:t>9.</w:t>
      </w:r>
      <w:r w:rsidR="006E6A23" w:rsidRPr="00051177">
        <w:rPr>
          <w:rFonts w:ascii="Tahoma" w:hAnsi="Tahoma" w:cs="Tahoma"/>
        </w:rPr>
        <w:t>8</w:t>
      </w:r>
      <w:r w:rsidRPr="00051177">
        <w:rPr>
          <w:rFonts w:ascii="Tahoma" w:hAnsi="Tahoma" w:cs="Tahoma"/>
        </w:rPr>
        <w:t>.1.</w:t>
      </w:r>
      <w:r w:rsidRPr="00051177">
        <w:rPr>
          <w:rFonts w:ascii="Tahoma" w:hAnsi="Tahoma" w:cs="Tahoma"/>
          <w:b/>
        </w:rPr>
        <w:t xml:space="preserve"> </w:t>
      </w:r>
      <w:r w:rsidR="0047518E" w:rsidRPr="00051177">
        <w:rPr>
          <w:rFonts w:ascii="Tahoma" w:hAnsi="Tahoma" w:cs="Tahoma"/>
          <w:b/>
        </w:rPr>
        <w:t>W zakresie warunku posiadania uprawnień do prowadzenia określonej działalności zawodowej, o ile wynika to z odrębnych przepisów</w:t>
      </w:r>
      <w:r w:rsidR="0047518E" w:rsidRPr="00051177">
        <w:rPr>
          <w:rFonts w:ascii="Tahoma" w:hAnsi="Tahoma" w:cs="Tahoma"/>
        </w:rPr>
        <w:t xml:space="preserve">: </w:t>
      </w:r>
      <w:bookmarkStart w:id="0" w:name="_GoBack"/>
      <w:r w:rsidR="0047518E" w:rsidRPr="00051177">
        <w:rPr>
          <w:rFonts w:ascii="Tahoma" w:hAnsi="Tahoma" w:cs="Tahoma"/>
          <w:i/>
        </w:rPr>
        <w:t xml:space="preserve">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051177">
        <w:rPr>
          <w:rFonts w:ascii="Tahoma" w:hAnsi="Tahoma" w:cs="Tahoma"/>
          <w:i/>
        </w:rPr>
        <w:t>ryzyk</w:t>
      </w:r>
      <w:proofErr w:type="spellEnd"/>
      <w:r w:rsidR="0047518E" w:rsidRPr="00051177">
        <w:rPr>
          <w:rFonts w:ascii="Tahoma" w:hAnsi="Tahoma" w:cs="Tahoma"/>
          <w:i/>
        </w:rPr>
        <w:t xml:space="preserve"> objętych przedmiotem zamówienia.</w:t>
      </w:r>
    </w:p>
    <w:bookmarkEnd w:id="0"/>
    <w:p w:rsidR="00D21F23" w:rsidRPr="00051177" w:rsidRDefault="00D21F23" w:rsidP="00FB57D5">
      <w:pPr>
        <w:jc w:val="both"/>
        <w:rPr>
          <w:rFonts w:ascii="Tahoma" w:hAnsi="Tahoma" w:cs="Tahoma"/>
          <w:i/>
        </w:rPr>
      </w:pPr>
    </w:p>
    <w:p w:rsidR="0047518E" w:rsidRPr="00051177" w:rsidRDefault="00FB57D5" w:rsidP="00FB57D5">
      <w:pPr>
        <w:jc w:val="both"/>
        <w:rPr>
          <w:rFonts w:ascii="Tahoma" w:hAnsi="Tahoma" w:cs="Tahoma"/>
        </w:rPr>
      </w:pPr>
      <w:r w:rsidRPr="00051177">
        <w:rPr>
          <w:rFonts w:ascii="Tahoma" w:hAnsi="Tahoma" w:cs="Tahoma"/>
        </w:rPr>
        <w:t>9.</w:t>
      </w:r>
      <w:r w:rsidR="006E6A23" w:rsidRPr="00051177">
        <w:rPr>
          <w:rFonts w:ascii="Tahoma" w:hAnsi="Tahoma" w:cs="Tahoma"/>
        </w:rPr>
        <w:t>8</w:t>
      </w:r>
      <w:r w:rsidRPr="00051177">
        <w:rPr>
          <w:rFonts w:ascii="Tahoma" w:hAnsi="Tahoma" w:cs="Tahoma"/>
        </w:rPr>
        <w:t>.2.</w:t>
      </w:r>
      <w:r w:rsidRPr="00051177">
        <w:rPr>
          <w:rFonts w:ascii="Tahoma" w:hAnsi="Tahoma" w:cs="Tahoma"/>
          <w:b/>
          <w:i/>
        </w:rPr>
        <w:t xml:space="preserve"> </w:t>
      </w:r>
      <w:r w:rsidR="0047518E" w:rsidRPr="00051177">
        <w:rPr>
          <w:rFonts w:ascii="Tahoma" w:hAnsi="Tahoma" w:cs="Tahoma"/>
          <w:b/>
        </w:rPr>
        <w:t>W celu potwierdzenia, że Wykonawca nie podlega wykluczeniu w okolicznościach, o których mowa w art. 24 ust. 5 pkt 1:</w:t>
      </w:r>
      <w:r w:rsidR="0047518E" w:rsidRPr="00051177">
        <w:rPr>
          <w:rFonts w:ascii="Tahoma" w:hAnsi="Tahoma" w:cs="Tahoma"/>
        </w:rPr>
        <w:t xml:space="preserve"> </w:t>
      </w:r>
      <w:r w:rsidR="0047518E" w:rsidRPr="00051177">
        <w:rPr>
          <w:rFonts w:ascii="Tahoma" w:hAnsi="Tahoma" w:cs="Tahoma"/>
          <w:i/>
        </w:rPr>
        <w:t>odpis z właściwego rejestru lub z centralnej ewidencji i informacji o działalności gospodarczej, jeżeli odrębne przepis</w:t>
      </w:r>
      <w:r w:rsidR="00D03D08" w:rsidRPr="00051177">
        <w:rPr>
          <w:rFonts w:ascii="Tahoma" w:hAnsi="Tahoma" w:cs="Tahoma"/>
          <w:i/>
        </w:rPr>
        <w:t xml:space="preserve">y </w:t>
      </w:r>
      <w:r w:rsidR="0047518E" w:rsidRPr="00051177">
        <w:rPr>
          <w:rFonts w:ascii="Tahoma" w:hAnsi="Tahoma" w:cs="Tahoma"/>
          <w:i/>
        </w:rPr>
        <w:t>wymagają wpisu do rejestru lub ewidencji.</w:t>
      </w:r>
      <w:r w:rsidR="0047518E" w:rsidRPr="00051177">
        <w:rPr>
          <w:rFonts w:ascii="Tahoma" w:hAnsi="Tahoma" w:cs="Tahoma"/>
        </w:rPr>
        <w:t xml:space="preserve"> </w:t>
      </w:r>
    </w:p>
    <w:p w:rsidR="00D21F23" w:rsidRPr="00051177" w:rsidRDefault="00D21F23" w:rsidP="00FB57D5">
      <w:pPr>
        <w:jc w:val="both"/>
        <w:rPr>
          <w:rFonts w:ascii="Tahoma" w:hAnsi="Tahoma" w:cs="Tahoma"/>
        </w:rPr>
      </w:pPr>
    </w:p>
    <w:p w:rsidR="0047518E" w:rsidRPr="00051177" w:rsidRDefault="00D21F23" w:rsidP="0047518E">
      <w:pPr>
        <w:pStyle w:val="Tekstpodstawowywcity2"/>
        <w:spacing w:line="240" w:lineRule="auto"/>
        <w:ind w:left="0" w:firstLine="0"/>
        <w:rPr>
          <w:rFonts w:ascii="Tahoma" w:hAnsi="Tahoma" w:cs="Tahoma"/>
          <w:b/>
          <w:sz w:val="20"/>
        </w:rPr>
      </w:pPr>
      <w:r w:rsidRPr="00051177">
        <w:rPr>
          <w:rFonts w:ascii="Tahoma" w:hAnsi="Tahoma" w:cs="Tahoma"/>
          <w:sz w:val="20"/>
        </w:rPr>
        <w:t>9.</w:t>
      </w:r>
      <w:r w:rsidR="006E6A23" w:rsidRPr="00051177">
        <w:rPr>
          <w:rFonts w:ascii="Tahoma" w:hAnsi="Tahoma" w:cs="Tahoma"/>
          <w:sz w:val="20"/>
        </w:rPr>
        <w:t>9</w:t>
      </w:r>
      <w:r w:rsidRPr="00051177">
        <w:rPr>
          <w:rFonts w:ascii="Tahoma" w:hAnsi="Tahoma" w:cs="Tahoma"/>
          <w:sz w:val="20"/>
        </w:rPr>
        <w:t>.</w:t>
      </w:r>
      <w:r w:rsidR="00FB57D5" w:rsidRPr="00051177">
        <w:rPr>
          <w:rFonts w:ascii="Tahoma" w:hAnsi="Tahoma" w:cs="Tahoma"/>
          <w:b/>
          <w:sz w:val="20"/>
        </w:rPr>
        <w:t xml:space="preserve"> </w:t>
      </w:r>
      <w:r w:rsidR="0047518E" w:rsidRPr="00051177">
        <w:rPr>
          <w:rFonts w:ascii="Tahoma" w:hAnsi="Tahoma" w:cs="Tahoma"/>
          <w:b/>
          <w:sz w:val="20"/>
        </w:rPr>
        <w:t>Podmioty wspólnie składające ofertę (konsorcjum, koasekuracja)</w:t>
      </w:r>
    </w:p>
    <w:p w:rsidR="0047518E" w:rsidRPr="00051177" w:rsidRDefault="0047518E" w:rsidP="00FB57D5">
      <w:pPr>
        <w:pStyle w:val="Tekstpodstawowywcity2"/>
        <w:spacing w:line="240" w:lineRule="auto"/>
        <w:ind w:left="0" w:firstLine="0"/>
        <w:rPr>
          <w:rFonts w:ascii="Tahoma" w:hAnsi="Tahoma" w:cs="Tahoma"/>
          <w:sz w:val="20"/>
        </w:rPr>
      </w:pPr>
      <w:r w:rsidRPr="00051177">
        <w:rPr>
          <w:rFonts w:ascii="Tahoma" w:hAnsi="Tahoma" w:cs="Tahoma"/>
          <w:sz w:val="20"/>
        </w:rPr>
        <w:t xml:space="preserve">Każdy z Wykonawców występujących wspólnie na wezwanie Zamawiającego musi złożyć odrębnie </w:t>
      </w:r>
      <w:r w:rsidR="00FB57D5" w:rsidRPr="00051177">
        <w:rPr>
          <w:rFonts w:ascii="Tahoma" w:hAnsi="Tahoma" w:cs="Tahoma"/>
          <w:sz w:val="20"/>
        </w:rPr>
        <w:t>dokumenty określone w pkt 9.</w:t>
      </w:r>
      <w:r w:rsidR="006E6A23" w:rsidRPr="00051177">
        <w:rPr>
          <w:rFonts w:ascii="Tahoma" w:hAnsi="Tahoma" w:cs="Tahoma"/>
          <w:sz w:val="20"/>
        </w:rPr>
        <w:t>8</w:t>
      </w:r>
      <w:r w:rsidR="00FB57D5" w:rsidRPr="00051177">
        <w:rPr>
          <w:rFonts w:ascii="Tahoma" w:hAnsi="Tahoma" w:cs="Tahoma"/>
          <w:sz w:val="20"/>
        </w:rPr>
        <w:t>.1. oraz pkt 9.</w:t>
      </w:r>
      <w:r w:rsidR="006E6A23" w:rsidRPr="00051177">
        <w:rPr>
          <w:rFonts w:ascii="Tahoma" w:hAnsi="Tahoma" w:cs="Tahoma"/>
          <w:sz w:val="20"/>
        </w:rPr>
        <w:t>8</w:t>
      </w:r>
      <w:r w:rsidR="00FB57D5" w:rsidRPr="00051177">
        <w:rPr>
          <w:rFonts w:ascii="Tahoma" w:hAnsi="Tahoma" w:cs="Tahoma"/>
          <w:sz w:val="20"/>
        </w:rPr>
        <w:t>.2.</w:t>
      </w:r>
    </w:p>
    <w:p w:rsidR="0047518E" w:rsidRPr="00051177" w:rsidRDefault="0047518E" w:rsidP="0047518E">
      <w:pPr>
        <w:ind w:left="284"/>
        <w:jc w:val="both"/>
        <w:rPr>
          <w:rFonts w:ascii="Tahoma" w:hAnsi="Tahoma" w:cs="Tahoma"/>
        </w:rPr>
      </w:pPr>
    </w:p>
    <w:p w:rsidR="0047518E" w:rsidRPr="00051177" w:rsidRDefault="00D21F23" w:rsidP="0047518E">
      <w:pPr>
        <w:pStyle w:val="Tekstpodstawowywcity2"/>
        <w:tabs>
          <w:tab w:val="left" w:pos="8730"/>
        </w:tabs>
        <w:spacing w:line="240" w:lineRule="auto"/>
        <w:ind w:left="0" w:firstLine="0"/>
        <w:rPr>
          <w:rFonts w:ascii="Tahoma" w:hAnsi="Tahoma" w:cs="Tahoma"/>
          <w:b/>
          <w:sz w:val="20"/>
        </w:rPr>
      </w:pPr>
      <w:r w:rsidRPr="00051177">
        <w:rPr>
          <w:rFonts w:ascii="Tahoma" w:hAnsi="Tahoma" w:cs="Tahoma"/>
          <w:b/>
          <w:sz w:val="20"/>
        </w:rPr>
        <w:t>9.</w:t>
      </w:r>
      <w:r w:rsidR="006E6A23" w:rsidRPr="00051177">
        <w:rPr>
          <w:rFonts w:ascii="Tahoma" w:hAnsi="Tahoma" w:cs="Tahoma"/>
          <w:b/>
          <w:sz w:val="20"/>
        </w:rPr>
        <w:t>10</w:t>
      </w:r>
      <w:r w:rsidRPr="00051177">
        <w:rPr>
          <w:rFonts w:ascii="Tahoma" w:hAnsi="Tahoma" w:cs="Tahoma"/>
          <w:b/>
          <w:sz w:val="20"/>
        </w:rPr>
        <w:t>.</w:t>
      </w:r>
      <w:r w:rsidR="00A549FD" w:rsidRPr="00051177">
        <w:rPr>
          <w:rFonts w:ascii="Tahoma" w:hAnsi="Tahoma" w:cs="Tahoma"/>
          <w:b/>
          <w:sz w:val="20"/>
        </w:rPr>
        <w:t xml:space="preserve"> Wykonawcy zagraniczni</w:t>
      </w:r>
    </w:p>
    <w:p w:rsidR="0047518E" w:rsidRPr="00051177" w:rsidRDefault="0047518E" w:rsidP="00FB57D5">
      <w:pPr>
        <w:pStyle w:val="Tekstpodstawowywcity2"/>
        <w:tabs>
          <w:tab w:val="left" w:pos="426"/>
          <w:tab w:val="left" w:pos="851"/>
        </w:tabs>
        <w:spacing w:line="240" w:lineRule="auto"/>
        <w:ind w:left="0" w:firstLine="0"/>
        <w:rPr>
          <w:rFonts w:ascii="Tahoma" w:hAnsi="Tahoma" w:cs="Tahoma"/>
          <w:sz w:val="20"/>
        </w:rPr>
      </w:pPr>
      <w:r w:rsidRPr="00051177">
        <w:rPr>
          <w:rFonts w:ascii="Tahoma" w:hAnsi="Tahoma" w:cs="Tahoma"/>
          <w:sz w:val="20"/>
        </w:rPr>
        <w:t xml:space="preserve">Jeżeli Wykonawca ma siedzibę lub miejsce zamieszkania poza terytorium Rzeczypospolitej Polskiej, </w:t>
      </w:r>
      <w:r w:rsidR="00554148" w:rsidRPr="00051177">
        <w:rPr>
          <w:rFonts w:ascii="Tahoma" w:hAnsi="Tahoma" w:cs="Tahoma"/>
          <w:sz w:val="20"/>
        </w:rPr>
        <w:t>składa</w:t>
      </w:r>
      <w:r w:rsidRPr="00051177">
        <w:rPr>
          <w:rFonts w:ascii="Tahoma" w:hAnsi="Tahoma" w:cs="Tahoma"/>
          <w:sz w:val="20"/>
        </w:rPr>
        <w:t xml:space="preserve"> na żądanie Zamawiającego </w:t>
      </w:r>
      <w:r w:rsidR="008930F6" w:rsidRPr="00051177">
        <w:rPr>
          <w:rFonts w:ascii="Tahoma" w:hAnsi="Tahoma" w:cs="Tahoma"/>
          <w:sz w:val="20"/>
        </w:rPr>
        <w:t xml:space="preserve">zamiast dokumentu, o którym mowa </w:t>
      </w:r>
      <w:r w:rsidR="00554148" w:rsidRPr="00051177">
        <w:rPr>
          <w:rFonts w:ascii="Tahoma" w:hAnsi="Tahoma" w:cs="Tahoma"/>
          <w:sz w:val="20"/>
        </w:rPr>
        <w:t>w pkt 9.</w:t>
      </w:r>
      <w:r w:rsidR="007104B9" w:rsidRPr="00051177">
        <w:rPr>
          <w:rFonts w:ascii="Tahoma" w:hAnsi="Tahoma" w:cs="Tahoma"/>
          <w:sz w:val="20"/>
        </w:rPr>
        <w:t>8</w:t>
      </w:r>
      <w:r w:rsidR="00554148" w:rsidRPr="00051177">
        <w:rPr>
          <w:rFonts w:ascii="Tahoma" w:hAnsi="Tahoma" w:cs="Tahoma"/>
          <w:sz w:val="20"/>
        </w:rPr>
        <w:t xml:space="preserve">.2. </w:t>
      </w:r>
      <w:r w:rsidRPr="00051177">
        <w:rPr>
          <w:rFonts w:ascii="Tahoma" w:hAnsi="Tahoma" w:cs="Tahoma"/>
          <w:sz w:val="20"/>
        </w:rPr>
        <w:t>dokument wystawiony w kraju, w którym ma siedzibę lub miejsce zamieszkania, potwierdzający, że</w:t>
      </w:r>
      <w:r w:rsidRPr="00051177">
        <w:rPr>
          <w:rFonts w:ascii="Tahoma" w:hAnsi="Tahoma"/>
          <w:color w:val="0070C0"/>
          <w:sz w:val="20"/>
        </w:rPr>
        <w:t xml:space="preserve"> </w:t>
      </w:r>
      <w:r w:rsidR="00554148" w:rsidRPr="00051177">
        <w:rPr>
          <w:rFonts w:ascii="Tahoma" w:hAnsi="Tahoma"/>
          <w:sz w:val="20"/>
        </w:rPr>
        <w:t xml:space="preserve">nie otwarto jego likwidacji ani nie ogłoszono upadłości </w:t>
      </w:r>
      <w:r w:rsidRPr="00051177">
        <w:rPr>
          <w:rFonts w:ascii="Tahoma" w:hAnsi="Tahoma"/>
          <w:sz w:val="20"/>
        </w:rPr>
        <w:t xml:space="preserve">- </w:t>
      </w:r>
      <w:r w:rsidRPr="00051177">
        <w:rPr>
          <w:rFonts w:ascii="Tahoma" w:hAnsi="Tahoma"/>
          <w:bCs/>
          <w:sz w:val="20"/>
        </w:rPr>
        <w:t xml:space="preserve">wystawiony nie wcześniej niż 6 miesięcy </w:t>
      </w:r>
      <w:r w:rsidRPr="00051177">
        <w:rPr>
          <w:rFonts w:ascii="Tahoma" w:hAnsi="Tahoma"/>
          <w:sz w:val="20"/>
        </w:rPr>
        <w:t xml:space="preserve">przed  </w:t>
      </w:r>
      <w:r w:rsidRPr="00051177">
        <w:rPr>
          <w:rFonts w:ascii="Tahoma" w:hAnsi="Tahoma" w:cs="Tahoma"/>
          <w:sz w:val="20"/>
        </w:rPr>
        <w:t>upływem terminu składania ofert.</w:t>
      </w:r>
    </w:p>
    <w:p w:rsidR="006D357E" w:rsidRPr="00051177" w:rsidRDefault="0047518E" w:rsidP="00FB57D5">
      <w:pPr>
        <w:pStyle w:val="WW-Tekstpodstawowywcity2"/>
        <w:tabs>
          <w:tab w:val="left" w:pos="-993"/>
          <w:tab w:val="left" w:pos="709"/>
        </w:tabs>
        <w:ind w:left="0" w:firstLine="0"/>
        <w:rPr>
          <w:rFonts w:ascii="Tahoma" w:hAnsi="Tahoma" w:cs="Tahoma"/>
          <w:sz w:val="20"/>
        </w:rPr>
      </w:pPr>
      <w:r w:rsidRPr="00051177">
        <w:rPr>
          <w:rFonts w:ascii="Tahoma" w:hAnsi="Tahoma" w:cs="Tahoma"/>
          <w:sz w:val="20"/>
        </w:rPr>
        <w:t>Jeżeli w kraju</w:t>
      </w:r>
      <w:r w:rsidR="00810EA7" w:rsidRPr="00051177">
        <w:rPr>
          <w:rFonts w:ascii="Tahoma" w:hAnsi="Tahoma" w:cs="Tahoma"/>
          <w:sz w:val="20"/>
        </w:rPr>
        <w:t>, w którym Wykonawca ma siedzibę lub miejsce zamieszkania lub miejsce zamieszkania ma osoba, której dokument dotyczy, nie wydaje się dokumentów, o których mowa powyżej,</w:t>
      </w:r>
      <w:r w:rsidRPr="00051177">
        <w:rPr>
          <w:rFonts w:ascii="Tahoma" w:hAnsi="Tahoma" w:cs="Tahoma"/>
          <w:sz w:val="20"/>
        </w:rPr>
        <w:t xml:space="preserve"> zastępuje się je dokumentem zawierającym </w:t>
      </w:r>
      <w:r w:rsidR="00810EA7" w:rsidRPr="00051177">
        <w:rPr>
          <w:rFonts w:ascii="Tahoma" w:hAnsi="Tahoma" w:cs="Tahoma"/>
          <w:sz w:val="20"/>
        </w:rPr>
        <w:t xml:space="preserve">odpowiednio </w:t>
      </w:r>
      <w:r w:rsidRPr="00051177">
        <w:rPr>
          <w:rFonts w:ascii="Tahoma" w:hAnsi="Tahoma" w:cs="Tahoma"/>
          <w:sz w:val="20"/>
        </w:rPr>
        <w:t>oświadczenie</w:t>
      </w:r>
      <w:r w:rsidR="00810EA7" w:rsidRPr="00051177">
        <w:rPr>
          <w:rFonts w:ascii="Tahoma" w:hAnsi="Tahoma" w:cs="Tahoma"/>
          <w:sz w:val="20"/>
        </w:rPr>
        <w:t xml:space="preserve"> Wykonawcy ze wskazaniem osoby albo osób uprawnionych do jego </w:t>
      </w:r>
      <w:r w:rsidR="00810EA7" w:rsidRPr="00051177">
        <w:rPr>
          <w:rFonts w:ascii="Tahoma" w:hAnsi="Tahoma" w:cs="Tahoma"/>
          <w:sz w:val="20"/>
        </w:rPr>
        <w:lastRenderedPageBreak/>
        <w:t xml:space="preserve">reprezentacji, lub oświadczenie osoby, której </w:t>
      </w:r>
      <w:r w:rsidR="006D357E" w:rsidRPr="00051177">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051177" w:rsidRDefault="006D357E" w:rsidP="00FB57D5">
      <w:pPr>
        <w:pStyle w:val="WW-Tekstpodstawowywcity2"/>
        <w:tabs>
          <w:tab w:val="left" w:pos="-993"/>
          <w:tab w:val="left" w:pos="709"/>
        </w:tabs>
        <w:ind w:left="0" w:firstLine="0"/>
        <w:rPr>
          <w:rFonts w:ascii="Tahoma" w:hAnsi="Tahoma" w:cs="Tahoma"/>
          <w:sz w:val="20"/>
        </w:rPr>
      </w:pPr>
      <w:r w:rsidRPr="00051177">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051177">
        <w:rPr>
          <w:rFonts w:ascii="Tahoma" w:hAnsi="Tahoma" w:cs="Tahoma"/>
          <w:sz w:val="20"/>
        </w:rPr>
        <w:t xml:space="preserve">Zgodnie z art. 22b ust. 2 Ustawy Wykonawca mający siedzibę lub miejsce zamieszkania poza terytorium Rzeczpospolitej Polskiej na wezwanie Zamawiającego musi </w:t>
      </w:r>
      <w:r w:rsidR="00784011" w:rsidRPr="00051177">
        <w:rPr>
          <w:rFonts w:ascii="Tahoma" w:hAnsi="Tahoma" w:cs="Tahoma"/>
          <w:sz w:val="20"/>
        </w:rPr>
        <w:t>udowodnić</w:t>
      </w:r>
      <w:r w:rsidRPr="00051177">
        <w:rPr>
          <w:rFonts w:ascii="Tahoma" w:hAnsi="Tahoma" w:cs="Tahoma"/>
          <w:sz w:val="20"/>
        </w:rPr>
        <w:t xml:space="preserve">, że posiada on </w:t>
      </w:r>
      <w:r w:rsidR="00784011" w:rsidRPr="00051177">
        <w:rPr>
          <w:rFonts w:ascii="Tahoma" w:hAnsi="Tahoma" w:cs="Tahoma"/>
          <w:sz w:val="20"/>
        </w:rPr>
        <w:t>uprawnienia do prowadzenia działalności ubezpieczeniowej w swoim kraju pochodzenia.</w:t>
      </w:r>
    </w:p>
    <w:p w:rsidR="0047518E" w:rsidRDefault="0047518E" w:rsidP="0047518E">
      <w:pPr>
        <w:ind w:left="284"/>
        <w:jc w:val="both"/>
        <w:rPr>
          <w:rFonts w:ascii="Tahoma" w:hAnsi="Tahoma" w:cs="Tahoma"/>
        </w:rPr>
      </w:pPr>
    </w:p>
    <w:p w:rsidR="0047518E" w:rsidRPr="00051177" w:rsidRDefault="00784011" w:rsidP="00784011">
      <w:pPr>
        <w:jc w:val="both"/>
        <w:rPr>
          <w:rFonts w:ascii="Tahoma" w:hAnsi="Tahoma" w:cs="Tahoma"/>
        </w:rPr>
      </w:pPr>
      <w:r w:rsidRPr="00051177">
        <w:rPr>
          <w:rFonts w:ascii="Tahoma" w:hAnsi="Tahoma" w:cs="Tahoma"/>
        </w:rPr>
        <w:t>9.</w:t>
      </w:r>
      <w:r w:rsidR="00BE6A33" w:rsidRPr="00051177">
        <w:rPr>
          <w:rFonts w:ascii="Tahoma" w:hAnsi="Tahoma" w:cs="Tahoma"/>
        </w:rPr>
        <w:t>1</w:t>
      </w:r>
      <w:r w:rsidR="006E6A23" w:rsidRPr="00051177">
        <w:rPr>
          <w:rFonts w:ascii="Tahoma" w:hAnsi="Tahoma" w:cs="Tahoma"/>
        </w:rPr>
        <w:t>1</w:t>
      </w:r>
      <w:r w:rsidRPr="00051177">
        <w:rPr>
          <w:rFonts w:ascii="Tahoma" w:hAnsi="Tahoma" w:cs="Tahoma"/>
        </w:rPr>
        <w:t xml:space="preserve">. </w:t>
      </w:r>
      <w:r w:rsidR="0047518E" w:rsidRPr="00051177">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B7E4A" w:rsidRPr="00051177" w:rsidRDefault="00CB7E4A" w:rsidP="00CB7E4A">
      <w:pPr>
        <w:jc w:val="both"/>
        <w:rPr>
          <w:rFonts w:ascii="Tahoma" w:hAnsi="Tahoma" w:cs="Tahoma"/>
        </w:rPr>
      </w:pPr>
      <w:r w:rsidRPr="00051177">
        <w:rPr>
          <w:rFonts w:ascii="Tahoma" w:hAnsi="Tahoma" w:cs="Tahoma"/>
        </w:rPr>
        <w:t>W przypadku wskazania przez wykonawc</w:t>
      </w:r>
      <w:r w:rsidRPr="00051177">
        <w:rPr>
          <w:rFonts w:ascii="Tahoma" w:hAnsi="Tahoma" w:cs="Tahoma" w:hint="eastAsia"/>
        </w:rPr>
        <w:t>ę</w:t>
      </w:r>
      <w:r w:rsidRPr="00051177">
        <w:rPr>
          <w:rFonts w:ascii="Tahoma" w:hAnsi="Tahoma" w:cs="Tahoma"/>
        </w:rPr>
        <w:t xml:space="preserve"> dost</w:t>
      </w:r>
      <w:r w:rsidRPr="00051177">
        <w:rPr>
          <w:rFonts w:ascii="Tahoma" w:hAnsi="Tahoma" w:cs="Tahoma" w:hint="eastAsia"/>
        </w:rPr>
        <w:t>ę</w:t>
      </w:r>
      <w:r w:rsidRPr="00051177">
        <w:rPr>
          <w:rFonts w:ascii="Tahoma" w:hAnsi="Tahoma" w:cs="Tahoma"/>
        </w:rPr>
        <w:t>pno</w:t>
      </w:r>
      <w:r w:rsidRPr="00051177">
        <w:rPr>
          <w:rFonts w:ascii="Tahoma" w:hAnsi="Tahoma" w:cs="Tahoma" w:hint="eastAsia"/>
        </w:rPr>
        <w:t>ś</w:t>
      </w:r>
      <w:r w:rsidRPr="00051177">
        <w:rPr>
          <w:rFonts w:ascii="Tahoma" w:hAnsi="Tahoma" w:cs="Tahoma"/>
        </w:rPr>
        <w:t>ci o</w:t>
      </w:r>
      <w:r w:rsidRPr="00051177">
        <w:rPr>
          <w:rFonts w:ascii="Tahoma" w:hAnsi="Tahoma" w:cs="Tahoma" w:hint="eastAsia"/>
        </w:rPr>
        <w:t>ś</w:t>
      </w:r>
      <w:r w:rsidRPr="00051177">
        <w:rPr>
          <w:rFonts w:ascii="Tahoma" w:hAnsi="Tahoma" w:cs="Tahoma"/>
        </w:rPr>
        <w:t>wiadcze</w:t>
      </w:r>
      <w:r w:rsidRPr="00051177">
        <w:rPr>
          <w:rFonts w:ascii="Tahoma" w:hAnsi="Tahoma" w:cs="Tahoma" w:hint="eastAsia"/>
        </w:rPr>
        <w:t>ń</w:t>
      </w:r>
      <w:r w:rsidRPr="00051177">
        <w:rPr>
          <w:rFonts w:ascii="Tahoma" w:hAnsi="Tahoma" w:cs="Tahoma"/>
        </w:rPr>
        <w:t xml:space="preserve"> lub dokumentów, o których mowa w pkt. </w:t>
      </w:r>
      <w:r w:rsidR="00C954F0" w:rsidRPr="00051177">
        <w:rPr>
          <w:rFonts w:ascii="Tahoma" w:hAnsi="Tahoma" w:cs="Tahoma"/>
        </w:rPr>
        <w:t>9 SIWZ</w:t>
      </w:r>
      <w:r w:rsidRPr="00051177">
        <w:rPr>
          <w:rFonts w:ascii="Tahoma" w:hAnsi="Tahoma" w:cs="Tahoma"/>
        </w:rPr>
        <w:t>, w formie elektronicznej pod okre</w:t>
      </w:r>
      <w:r w:rsidRPr="00051177">
        <w:rPr>
          <w:rFonts w:ascii="Tahoma" w:hAnsi="Tahoma" w:cs="Tahoma" w:hint="eastAsia"/>
        </w:rPr>
        <w:t>ś</w:t>
      </w:r>
      <w:r w:rsidRPr="00051177">
        <w:rPr>
          <w:rFonts w:ascii="Tahoma" w:hAnsi="Tahoma" w:cs="Tahoma"/>
        </w:rPr>
        <w:t>lonymi adresami internetowymi ogólnodost</w:t>
      </w:r>
      <w:r w:rsidRPr="00051177">
        <w:rPr>
          <w:rFonts w:ascii="Tahoma" w:hAnsi="Tahoma" w:cs="Tahoma" w:hint="eastAsia"/>
        </w:rPr>
        <w:t>ę</w:t>
      </w:r>
      <w:r w:rsidRPr="00051177">
        <w:rPr>
          <w:rFonts w:ascii="Tahoma" w:hAnsi="Tahoma" w:cs="Tahoma"/>
        </w:rPr>
        <w:t>pnych i bezp</w:t>
      </w:r>
      <w:r w:rsidRPr="00051177">
        <w:rPr>
          <w:rFonts w:ascii="Tahoma" w:hAnsi="Tahoma" w:cs="Tahoma" w:hint="eastAsia"/>
        </w:rPr>
        <w:t>ł</w:t>
      </w:r>
      <w:r w:rsidRPr="00051177">
        <w:rPr>
          <w:rFonts w:ascii="Tahoma" w:hAnsi="Tahoma" w:cs="Tahoma"/>
        </w:rPr>
        <w:t>atnych baz danych, zamawiaj</w:t>
      </w:r>
      <w:r w:rsidRPr="00051177">
        <w:rPr>
          <w:rFonts w:ascii="Tahoma" w:hAnsi="Tahoma" w:cs="Tahoma" w:hint="eastAsia"/>
        </w:rPr>
        <w:t>ą</w:t>
      </w:r>
      <w:r w:rsidRPr="00051177">
        <w:rPr>
          <w:rFonts w:ascii="Tahoma" w:hAnsi="Tahoma" w:cs="Tahoma"/>
        </w:rPr>
        <w:t>cy pobiera samodzielnie z tych baz danych wskazane przez wykonawc</w:t>
      </w:r>
      <w:r w:rsidRPr="00051177">
        <w:rPr>
          <w:rFonts w:ascii="Tahoma" w:hAnsi="Tahoma" w:cs="Tahoma" w:hint="eastAsia"/>
        </w:rPr>
        <w:t>ę</w:t>
      </w:r>
      <w:r w:rsidRPr="00051177">
        <w:rPr>
          <w:rFonts w:ascii="Tahoma" w:hAnsi="Tahoma" w:cs="Tahoma"/>
        </w:rPr>
        <w:t xml:space="preserve"> o</w:t>
      </w:r>
      <w:r w:rsidRPr="00051177">
        <w:rPr>
          <w:rFonts w:ascii="Tahoma" w:hAnsi="Tahoma" w:cs="Tahoma" w:hint="eastAsia"/>
        </w:rPr>
        <w:t>ś</w:t>
      </w:r>
      <w:r w:rsidRPr="00051177">
        <w:rPr>
          <w:rFonts w:ascii="Tahoma" w:hAnsi="Tahoma" w:cs="Tahoma"/>
        </w:rPr>
        <w:t>wiadczenia lub dokumenty.</w:t>
      </w:r>
    </w:p>
    <w:p w:rsidR="00CB7E4A" w:rsidRPr="00051177" w:rsidRDefault="00CB7E4A" w:rsidP="00CB7E4A">
      <w:pPr>
        <w:jc w:val="both"/>
        <w:rPr>
          <w:rFonts w:ascii="Tahoma" w:hAnsi="Tahoma" w:cs="Tahoma"/>
        </w:rPr>
      </w:pPr>
      <w:r w:rsidRPr="00051177">
        <w:rPr>
          <w:rFonts w:ascii="Tahoma" w:hAnsi="Tahoma" w:cs="Tahoma"/>
        </w:rPr>
        <w:t>W przypadku wskazania przez wykonawc</w:t>
      </w:r>
      <w:r w:rsidRPr="00051177">
        <w:rPr>
          <w:rFonts w:ascii="Tahoma" w:hAnsi="Tahoma" w:cs="Tahoma" w:hint="eastAsia"/>
        </w:rPr>
        <w:t>ę</w:t>
      </w:r>
      <w:r w:rsidRPr="00051177">
        <w:rPr>
          <w:rFonts w:ascii="Tahoma" w:hAnsi="Tahoma" w:cs="Tahoma"/>
        </w:rPr>
        <w:t xml:space="preserve"> o</w:t>
      </w:r>
      <w:r w:rsidRPr="00051177">
        <w:rPr>
          <w:rFonts w:ascii="Tahoma" w:hAnsi="Tahoma" w:cs="Tahoma" w:hint="eastAsia"/>
        </w:rPr>
        <w:t>ś</w:t>
      </w:r>
      <w:r w:rsidRPr="00051177">
        <w:rPr>
          <w:rFonts w:ascii="Tahoma" w:hAnsi="Tahoma" w:cs="Tahoma"/>
        </w:rPr>
        <w:t>wiadcze</w:t>
      </w:r>
      <w:r w:rsidRPr="00051177">
        <w:rPr>
          <w:rFonts w:ascii="Tahoma" w:hAnsi="Tahoma" w:cs="Tahoma" w:hint="eastAsia"/>
        </w:rPr>
        <w:t>ń</w:t>
      </w:r>
      <w:r w:rsidRPr="00051177">
        <w:rPr>
          <w:rFonts w:ascii="Tahoma" w:hAnsi="Tahoma" w:cs="Tahoma"/>
        </w:rPr>
        <w:t xml:space="preserve"> lub dokumentów, o których mowa w </w:t>
      </w:r>
      <w:r w:rsidR="00C954F0" w:rsidRPr="00051177">
        <w:rPr>
          <w:rFonts w:ascii="Tahoma" w:hAnsi="Tahoma" w:cs="Tahoma"/>
        </w:rPr>
        <w:t>pkt. 9</w:t>
      </w:r>
      <w:r w:rsidRPr="00051177">
        <w:rPr>
          <w:rFonts w:ascii="Tahoma" w:hAnsi="Tahoma" w:cs="Tahoma"/>
        </w:rPr>
        <w:t xml:space="preserve"> SIWZ, które znajduj</w:t>
      </w:r>
      <w:r w:rsidRPr="00051177">
        <w:rPr>
          <w:rFonts w:ascii="Tahoma" w:hAnsi="Tahoma" w:cs="Tahoma" w:hint="eastAsia"/>
        </w:rPr>
        <w:t>ą</w:t>
      </w:r>
      <w:r w:rsidRPr="00051177">
        <w:rPr>
          <w:rFonts w:ascii="Tahoma" w:hAnsi="Tahoma" w:cs="Tahoma"/>
        </w:rPr>
        <w:t xml:space="preserve"> si</w:t>
      </w:r>
      <w:r w:rsidRPr="00051177">
        <w:rPr>
          <w:rFonts w:ascii="Tahoma" w:hAnsi="Tahoma" w:cs="Tahoma" w:hint="eastAsia"/>
        </w:rPr>
        <w:t>ę</w:t>
      </w:r>
      <w:r w:rsidRPr="00051177">
        <w:rPr>
          <w:rFonts w:ascii="Tahoma" w:hAnsi="Tahoma" w:cs="Tahoma"/>
        </w:rPr>
        <w:t xml:space="preserve"> w posiadaniu zamawiaj</w:t>
      </w:r>
      <w:r w:rsidRPr="00051177">
        <w:rPr>
          <w:rFonts w:ascii="Tahoma" w:hAnsi="Tahoma" w:cs="Tahoma" w:hint="eastAsia"/>
        </w:rPr>
        <w:t>ą</w:t>
      </w:r>
      <w:r w:rsidRPr="00051177">
        <w:rPr>
          <w:rFonts w:ascii="Tahoma" w:hAnsi="Tahoma" w:cs="Tahoma"/>
        </w:rPr>
        <w:t>cego, w szczególno</w:t>
      </w:r>
      <w:r w:rsidRPr="00051177">
        <w:rPr>
          <w:rFonts w:ascii="Tahoma" w:hAnsi="Tahoma" w:cs="Tahoma" w:hint="eastAsia"/>
        </w:rPr>
        <w:t>ś</w:t>
      </w:r>
      <w:r w:rsidRPr="00051177">
        <w:rPr>
          <w:rFonts w:ascii="Tahoma" w:hAnsi="Tahoma" w:cs="Tahoma"/>
        </w:rPr>
        <w:t>ci o</w:t>
      </w:r>
      <w:r w:rsidRPr="00051177">
        <w:rPr>
          <w:rFonts w:ascii="Tahoma" w:hAnsi="Tahoma" w:cs="Tahoma" w:hint="eastAsia"/>
        </w:rPr>
        <w:t>ś</w:t>
      </w:r>
      <w:r w:rsidRPr="00051177">
        <w:rPr>
          <w:rFonts w:ascii="Tahoma" w:hAnsi="Tahoma" w:cs="Tahoma"/>
        </w:rPr>
        <w:t>wiadcze</w:t>
      </w:r>
      <w:r w:rsidRPr="00051177">
        <w:rPr>
          <w:rFonts w:ascii="Tahoma" w:hAnsi="Tahoma" w:cs="Tahoma" w:hint="eastAsia"/>
        </w:rPr>
        <w:t>ń</w:t>
      </w:r>
      <w:r w:rsidRPr="00051177">
        <w:rPr>
          <w:rFonts w:ascii="Tahoma" w:hAnsi="Tahoma" w:cs="Tahoma"/>
        </w:rPr>
        <w:t xml:space="preserve"> lub dokumentów przechowywanych przez zamawiaj</w:t>
      </w:r>
      <w:r w:rsidRPr="00051177">
        <w:rPr>
          <w:rFonts w:ascii="Tahoma" w:hAnsi="Tahoma" w:cs="Tahoma" w:hint="eastAsia"/>
        </w:rPr>
        <w:t>ą</w:t>
      </w:r>
      <w:r w:rsidRPr="00051177">
        <w:rPr>
          <w:rFonts w:ascii="Tahoma" w:hAnsi="Tahoma" w:cs="Tahoma"/>
        </w:rPr>
        <w:t xml:space="preserve">cego zgodnie z art. 97 ust. 1 </w:t>
      </w:r>
      <w:r w:rsidR="00C954F0" w:rsidRPr="00051177">
        <w:rPr>
          <w:rFonts w:ascii="Tahoma" w:hAnsi="Tahoma" w:cs="Tahoma"/>
        </w:rPr>
        <w:t>U</w:t>
      </w:r>
      <w:r w:rsidRPr="00051177">
        <w:rPr>
          <w:rFonts w:ascii="Tahoma" w:hAnsi="Tahoma" w:cs="Tahoma"/>
        </w:rPr>
        <w:t>stawy, zamawiaj</w:t>
      </w:r>
      <w:r w:rsidRPr="00051177">
        <w:rPr>
          <w:rFonts w:ascii="Tahoma" w:hAnsi="Tahoma" w:cs="Tahoma" w:hint="eastAsia"/>
        </w:rPr>
        <w:t>ą</w:t>
      </w:r>
      <w:r w:rsidRPr="00051177">
        <w:rPr>
          <w:rFonts w:ascii="Tahoma" w:hAnsi="Tahoma" w:cs="Tahoma"/>
        </w:rPr>
        <w:t>cy w celu potwierdzenia okoliczno</w:t>
      </w:r>
      <w:r w:rsidRPr="00051177">
        <w:rPr>
          <w:rFonts w:ascii="Tahoma" w:hAnsi="Tahoma" w:cs="Tahoma" w:hint="eastAsia"/>
        </w:rPr>
        <w:t>ś</w:t>
      </w:r>
      <w:r w:rsidRPr="00051177">
        <w:rPr>
          <w:rFonts w:ascii="Tahoma" w:hAnsi="Tahoma" w:cs="Tahoma"/>
        </w:rPr>
        <w:t>ci, o których mowa w art. 25 ust. 1 pkt 1 i 3 ustawy, korzysta z posiadanych o</w:t>
      </w:r>
      <w:r w:rsidRPr="00051177">
        <w:rPr>
          <w:rFonts w:ascii="Tahoma" w:hAnsi="Tahoma" w:cs="Tahoma" w:hint="eastAsia"/>
        </w:rPr>
        <w:t>ś</w:t>
      </w:r>
      <w:r w:rsidRPr="00051177">
        <w:rPr>
          <w:rFonts w:ascii="Tahoma" w:hAnsi="Tahoma" w:cs="Tahoma"/>
        </w:rPr>
        <w:t>wiadcze</w:t>
      </w:r>
      <w:r w:rsidRPr="00051177">
        <w:rPr>
          <w:rFonts w:ascii="Tahoma" w:hAnsi="Tahoma" w:cs="Tahoma" w:hint="eastAsia"/>
        </w:rPr>
        <w:t>ń</w:t>
      </w:r>
      <w:r w:rsidRPr="00051177">
        <w:rPr>
          <w:rFonts w:ascii="Tahoma" w:hAnsi="Tahoma" w:cs="Tahoma"/>
        </w:rPr>
        <w:t xml:space="preserve"> lub dokumentów, o ile s</w:t>
      </w:r>
      <w:r w:rsidRPr="00051177">
        <w:rPr>
          <w:rFonts w:ascii="Tahoma" w:hAnsi="Tahoma" w:cs="Tahoma" w:hint="eastAsia"/>
        </w:rPr>
        <w:t>ą</w:t>
      </w:r>
      <w:r w:rsidRPr="00051177">
        <w:rPr>
          <w:rFonts w:ascii="Tahoma" w:hAnsi="Tahoma" w:cs="Tahoma"/>
        </w:rPr>
        <w:t xml:space="preserve"> one aktualne.</w:t>
      </w:r>
    </w:p>
    <w:p w:rsidR="0047518E" w:rsidRPr="00051177"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6D357E" w:rsidRDefault="00315250" w:rsidP="00784011">
      <w:pPr>
        <w:pStyle w:val="Tekstpodstawowywcity22"/>
        <w:tabs>
          <w:tab w:val="left" w:pos="8730"/>
        </w:tabs>
        <w:spacing w:line="240" w:lineRule="auto"/>
        <w:rPr>
          <w:rFonts w:ascii="Tahoma" w:eastAsia="Garamond" w:hAnsi="Tahoma" w:cs="Garamond"/>
          <w:i/>
          <w:iCs/>
          <w:sz w:val="20"/>
        </w:rPr>
      </w:pPr>
      <w:r w:rsidRPr="00051177">
        <w:rPr>
          <w:rFonts w:ascii="Tahoma" w:eastAsia="Garamond" w:hAnsi="Tahoma" w:cs="Garamond"/>
          <w:iCs/>
          <w:sz w:val="20"/>
        </w:rPr>
        <w:t>9.1</w:t>
      </w:r>
      <w:r w:rsidR="004A2673" w:rsidRPr="00051177">
        <w:rPr>
          <w:rFonts w:ascii="Tahoma" w:eastAsia="Garamond" w:hAnsi="Tahoma" w:cs="Garamond"/>
          <w:iCs/>
          <w:sz w:val="20"/>
        </w:rPr>
        <w:t>2</w:t>
      </w:r>
      <w:r w:rsidRPr="00051177">
        <w:rPr>
          <w:rFonts w:ascii="Tahoma" w:eastAsia="Garamond" w:hAnsi="Tahoma" w:cs="Garamond"/>
          <w:iCs/>
          <w:sz w:val="20"/>
        </w:rPr>
        <w:t>.</w:t>
      </w:r>
      <w:r w:rsidRPr="00051177">
        <w:rPr>
          <w:rFonts w:ascii="Tahoma" w:eastAsia="Garamond" w:hAnsi="Tahoma" w:cs="Garamond"/>
          <w:b/>
          <w:iCs/>
          <w:sz w:val="20"/>
        </w:rPr>
        <w:t xml:space="preserve"> </w:t>
      </w:r>
      <w:r w:rsidRPr="00051177">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051177">
        <w:rPr>
          <w:rFonts w:ascii="Tahoma" w:eastAsia="Garamond" w:hAnsi="Tahoma" w:cs="Garamond"/>
          <w:i/>
          <w:iCs/>
          <w:sz w:val="20"/>
        </w:rPr>
        <w:t>Rozporządzeniu Ministra Rozwoju z dnia 26 lipca 2016 r. w prawie rodzajów dokumentów, jakich może żądać zamawiający od wykonawcy w postępowaniu o udzielenie zamówienia (Dz. U. z 2016 r., poz. 1126).</w:t>
      </w:r>
    </w:p>
    <w:p w:rsidR="00315250" w:rsidRPr="00315250" w:rsidRDefault="00315250" w:rsidP="00784011">
      <w:pPr>
        <w:pStyle w:val="Tekstpodstawowywcity22"/>
        <w:tabs>
          <w:tab w:val="left" w:pos="8730"/>
        </w:tabs>
        <w:spacing w:line="240" w:lineRule="auto"/>
        <w:rPr>
          <w:rFonts w:ascii="Tahoma" w:eastAsia="Garamond" w:hAnsi="Tahoma" w:cs="Garamond"/>
          <w:iCs/>
          <w:sz w:val="20"/>
        </w:rPr>
      </w:pPr>
    </w:p>
    <w:p w:rsidR="00FB4BFA" w:rsidRPr="00A549FD" w:rsidRDefault="00A512B1" w:rsidP="00FB4BFA">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A549FD">
        <w:rPr>
          <w:rFonts w:ascii="Tahoma" w:hAnsi="Tahoma" w:cs="Tahoma"/>
          <w:sz w:val="20"/>
          <w:u w:val="none"/>
        </w:rPr>
        <w:t>10</w:t>
      </w:r>
      <w:r w:rsidR="00B310F9" w:rsidRPr="00A549FD">
        <w:rPr>
          <w:rFonts w:ascii="Tahoma" w:hAnsi="Tahoma" w:cs="Tahoma"/>
          <w:sz w:val="20"/>
          <w:u w:val="none"/>
        </w:rPr>
        <w:t>. SPOSÓB DOKUMENTOWANIA ZATRUDNIENIA OSÓB, O KTÓRYCH MOWA W ART. 29 UST. 3</w:t>
      </w:r>
      <w:r w:rsidR="001C0F8E" w:rsidRPr="00A549FD">
        <w:rPr>
          <w:rFonts w:ascii="Tahoma" w:hAnsi="Tahoma" w:cs="Tahoma"/>
          <w:sz w:val="20"/>
          <w:u w:val="none"/>
        </w:rPr>
        <w:t>a</w:t>
      </w:r>
      <w:r w:rsidR="00B310F9" w:rsidRPr="00A549FD">
        <w:rPr>
          <w:rFonts w:ascii="Tahoma" w:hAnsi="Tahoma" w:cs="Tahoma"/>
          <w:sz w:val="20"/>
          <w:u w:val="none"/>
        </w:rPr>
        <w:t xml:space="preserve"> USTAWY</w:t>
      </w:r>
    </w:p>
    <w:p w:rsidR="001C0F8E" w:rsidRDefault="001C0F8E" w:rsidP="00FB4BFA">
      <w:pPr>
        <w:jc w:val="both"/>
        <w:rPr>
          <w:rFonts w:ascii="Tahoma" w:hAnsi="Tahoma" w:cs="Tahoma"/>
          <w:b/>
          <w:i/>
        </w:rPr>
      </w:pPr>
    </w:p>
    <w:p w:rsidR="00D474C7" w:rsidRPr="00A549FD" w:rsidRDefault="00D474C7" w:rsidP="00D474C7">
      <w:pPr>
        <w:jc w:val="both"/>
        <w:rPr>
          <w:rFonts w:ascii="Tahoma" w:hAnsi="Tahoma" w:cs="Tahoma"/>
        </w:rPr>
      </w:pPr>
      <w:r w:rsidRPr="00051177">
        <w:rPr>
          <w:rFonts w:ascii="Tahoma" w:hAnsi="Tahoma" w:cs="Tahoma"/>
        </w:rPr>
        <w:t xml:space="preserve">W celu udokumentowania zatrudnienia osób, o których mowa w art. 29 ust. 3a Ustawy Wykonawca </w:t>
      </w:r>
      <w:r w:rsidR="004C7530" w:rsidRPr="00051177">
        <w:rPr>
          <w:rFonts w:ascii="Tahoma" w:hAnsi="Tahoma" w:cs="Tahoma"/>
        </w:rPr>
        <w:t>powinien oświadczyć w formularzu ofertowym</w:t>
      </w:r>
      <w:r w:rsidRPr="00051177">
        <w:rPr>
          <w:rFonts w:ascii="Tahoma" w:hAnsi="Tahoma" w:cs="Tahoma"/>
        </w:rPr>
        <w:t>, że  osoby wykonujące określone w pkt 12 SIWZ czynności w zakresie realizacji zamówienia będą zatrudnione na podstawie umowy o pracę.</w:t>
      </w:r>
    </w:p>
    <w:p w:rsidR="001C0F8E" w:rsidRPr="00D639C4" w:rsidRDefault="001C0F8E" w:rsidP="00FB4BFA">
      <w:pPr>
        <w:jc w:val="both"/>
        <w:rPr>
          <w:rFonts w:ascii="Tahoma" w:hAnsi="Tahoma" w:cs="Tahoma"/>
          <w:b/>
        </w:rPr>
      </w:pPr>
    </w:p>
    <w:p w:rsidR="00FB4BFA" w:rsidRPr="00A549FD" w:rsidRDefault="00B310F9" w:rsidP="00FB4BFA">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A549FD">
        <w:rPr>
          <w:rFonts w:ascii="Tahoma" w:hAnsi="Tahoma" w:cs="Tahoma"/>
          <w:sz w:val="20"/>
          <w:u w:val="none"/>
        </w:rPr>
        <w:t>1</w:t>
      </w:r>
      <w:r w:rsidR="00A512B1" w:rsidRPr="00A549FD">
        <w:rPr>
          <w:rFonts w:ascii="Tahoma" w:hAnsi="Tahoma" w:cs="Tahoma"/>
          <w:sz w:val="20"/>
          <w:u w:val="none"/>
        </w:rPr>
        <w:t>1</w:t>
      </w:r>
      <w:r w:rsidRPr="00A549FD">
        <w:rPr>
          <w:rFonts w:ascii="Tahoma" w:hAnsi="Tahoma" w:cs="Tahoma"/>
          <w:sz w:val="20"/>
          <w:u w:val="none"/>
        </w:rPr>
        <w:t>. UPRAWNIENIA ZAMAWIAJĄCEGO W ZAKRESIE KONTROLI SPEŁNIANIA PRZEZ WYKONAWCĘ WYMAGAŃ, O KTÓRYCH MOWA W ART. 29 UST. 3</w:t>
      </w:r>
      <w:r w:rsidR="001C0F8E" w:rsidRPr="00A549FD">
        <w:rPr>
          <w:rFonts w:ascii="Tahoma" w:hAnsi="Tahoma" w:cs="Tahoma"/>
          <w:sz w:val="20"/>
          <w:u w:val="none"/>
        </w:rPr>
        <w:t>a</w:t>
      </w:r>
      <w:r w:rsidRPr="00A549FD">
        <w:rPr>
          <w:rFonts w:ascii="Tahoma" w:hAnsi="Tahoma" w:cs="Tahoma"/>
          <w:sz w:val="20"/>
          <w:u w:val="none"/>
        </w:rPr>
        <w:t xml:space="preserve"> USTAWY, ORAZ SANKCJI Z TYTUŁU NIESPEŁNIENIA TYCH WYMAGAŃ</w:t>
      </w:r>
    </w:p>
    <w:p w:rsidR="00D639C4" w:rsidRDefault="00D639C4" w:rsidP="00F83F7C">
      <w:pPr>
        <w:jc w:val="both"/>
        <w:rPr>
          <w:rFonts w:ascii="Tahoma" w:hAnsi="Tahoma" w:cs="Tahoma"/>
          <w:b/>
          <w:i/>
        </w:rPr>
      </w:pPr>
    </w:p>
    <w:p w:rsidR="00D474C7" w:rsidRPr="00051177" w:rsidRDefault="00D474C7" w:rsidP="00D474C7">
      <w:pPr>
        <w:jc w:val="both"/>
        <w:rPr>
          <w:rFonts w:ascii="Tahoma" w:hAnsi="Tahoma" w:cs="Tahoma"/>
        </w:rPr>
      </w:pPr>
      <w:r w:rsidRPr="00051177">
        <w:rPr>
          <w:rFonts w:ascii="Tahoma" w:hAnsi="Tahoma" w:cs="Tahoma"/>
        </w:rPr>
        <w:t>Zamawiający ma prawo do skontrolowania Wykonawcy w zakresie zatrudnienia osób, o których mowa w art. 29 ust. 3a Ustawy wzywając go na piśmie do przekazania informacji, o których mowa w pkt 12 SIWZ w terminie 14 dni od otrzymania takiego wezwania.</w:t>
      </w:r>
    </w:p>
    <w:p w:rsidR="00D474C7" w:rsidRPr="00A549FD" w:rsidRDefault="00D474C7" w:rsidP="00D474C7">
      <w:pPr>
        <w:jc w:val="both"/>
        <w:rPr>
          <w:rFonts w:ascii="Tahoma" w:hAnsi="Tahoma" w:cs="Tahoma"/>
        </w:rPr>
      </w:pPr>
      <w:r w:rsidRPr="00051177">
        <w:rPr>
          <w:rFonts w:ascii="Tahoma" w:hAnsi="Tahoma" w:cs="Tahoma"/>
        </w:rPr>
        <w:t>W przypadku gdy Wykonawca nie dochowa w/w terminu Zamawiający obciąży Wykonawcę karami umownymi za każdy dzień zwłoki w wysokości 0,1% całkowitego wynagrodzenia brutto określonego w umowie o udzielenie zamówienia publicznego.</w:t>
      </w:r>
      <w:r w:rsidRPr="00A549FD">
        <w:rPr>
          <w:rFonts w:ascii="Tahoma" w:hAnsi="Tahoma" w:cs="Tahoma"/>
        </w:rPr>
        <w:t xml:space="preserve"> </w:t>
      </w:r>
    </w:p>
    <w:p w:rsidR="000556BD" w:rsidRPr="00A549FD" w:rsidRDefault="000556BD" w:rsidP="00F83F7C">
      <w:pPr>
        <w:jc w:val="both"/>
        <w:rPr>
          <w:rFonts w:ascii="Tahoma" w:hAnsi="Tahoma" w:cs="Tahoma"/>
        </w:rPr>
      </w:pPr>
    </w:p>
    <w:p w:rsidR="00FB4BFA" w:rsidRPr="00A549FD" w:rsidRDefault="00B310F9" w:rsidP="00FB4BFA">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A549FD">
        <w:rPr>
          <w:rFonts w:ascii="Tahoma" w:hAnsi="Tahoma" w:cs="Tahoma"/>
          <w:sz w:val="20"/>
          <w:u w:val="none"/>
        </w:rPr>
        <w:t>1</w:t>
      </w:r>
      <w:r w:rsidR="00A512B1" w:rsidRPr="00A549FD">
        <w:rPr>
          <w:rFonts w:ascii="Tahoma" w:hAnsi="Tahoma" w:cs="Tahoma"/>
          <w:sz w:val="20"/>
          <w:u w:val="none"/>
        </w:rPr>
        <w:t>2</w:t>
      </w:r>
      <w:r w:rsidRPr="00A549FD">
        <w:rPr>
          <w:rFonts w:ascii="Tahoma" w:hAnsi="Tahoma" w:cs="Tahoma"/>
          <w:sz w:val="20"/>
          <w:u w:val="none"/>
        </w:rPr>
        <w:t>.</w:t>
      </w:r>
      <w:r w:rsidRPr="00A549FD">
        <w:rPr>
          <w:rFonts w:ascii="Tahoma" w:hAnsi="Tahoma" w:cs="Tahoma"/>
          <w:sz w:val="20"/>
          <w:u w:val="none"/>
        </w:rPr>
        <w:tab/>
        <w:t xml:space="preserve">RODZAJ CZYNNOŚCI NIEZBĘDNYCH DO REALIZACJI ZAMÓWIENIA, KTÓRYCH DOTYCZĄ WYMAGANIA  ZATRUDNIENIA NA PODSTAWIE UMOWY O PRACĘ PRZEZ WYKONAWCĘ LUB PODWYKONAWCĘ OSÓB WYKONUJĄCYCH CZYNNOŚCI </w:t>
      </w:r>
      <w:r w:rsidR="00A549FD">
        <w:rPr>
          <w:rFonts w:ascii="Tahoma" w:hAnsi="Tahoma" w:cs="Tahoma"/>
          <w:sz w:val="20"/>
          <w:u w:val="none"/>
        </w:rPr>
        <w:t>W TRAKCIE REALIZACJI ZAMÓWIENIA</w:t>
      </w:r>
    </w:p>
    <w:p w:rsidR="000556BD" w:rsidRDefault="000556BD" w:rsidP="00F83F7C">
      <w:pPr>
        <w:jc w:val="both"/>
        <w:rPr>
          <w:rFonts w:ascii="Tahoma" w:hAnsi="Tahoma" w:cs="Tahoma"/>
          <w:b/>
          <w:i/>
        </w:rPr>
      </w:pPr>
    </w:p>
    <w:p w:rsidR="004A2673" w:rsidRPr="00A549FD" w:rsidRDefault="000C309D" w:rsidP="00F83F7C">
      <w:pPr>
        <w:jc w:val="both"/>
        <w:rPr>
          <w:rFonts w:ascii="Tahoma" w:hAnsi="Tahoma" w:cs="Tahoma"/>
        </w:rPr>
      </w:pPr>
      <w:r w:rsidRPr="00051177">
        <w:rPr>
          <w:rFonts w:ascii="Tahoma" w:hAnsi="Tahoma" w:cs="Tahoma"/>
        </w:rPr>
        <w:t>Zamawiający wymaga zatrudnienia na podstawie umowy o pracę przez wykonawcę lub podwykonawcę osób wykonujących czynności administracyjne w trakcie realizacji zamówienia związane z wystawianiem umów ubezpieczenia i rozliczaniem płatności.</w:t>
      </w:r>
    </w:p>
    <w:p w:rsidR="004A2673" w:rsidRDefault="004A2673" w:rsidP="00F83F7C">
      <w:pPr>
        <w:jc w:val="both"/>
        <w:rPr>
          <w:rFonts w:ascii="Tahoma" w:hAnsi="Tahoma" w:cs="Tahoma"/>
          <w:b/>
          <w:i/>
        </w:rPr>
      </w:pP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A512B1">
        <w:rPr>
          <w:rFonts w:ascii="Tahoma" w:hAnsi="Tahoma" w:cs="Tahoma"/>
          <w:sz w:val="20"/>
          <w:u w:val="none"/>
        </w:rPr>
        <w:t>3</w:t>
      </w:r>
      <w:r w:rsidR="0076701A" w:rsidRPr="00163BF9">
        <w:rPr>
          <w:rFonts w:ascii="Tahoma" w:hAnsi="Tahoma" w:cs="Tahoma"/>
          <w:sz w:val="20"/>
          <w:u w:val="none"/>
        </w:rPr>
        <w:t>. INFORMACJA O SPOSOBIE POROZUMIEWANIA SIĘ ZAMAWIAJĄCEGO Z WYKONAWCAMI ORAZ PRZEKAZYWANIA OŚWIADCZEŃ I DOKUMENTÓW</w:t>
      </w:r>
    </w:p>
    <w:p w:rsidR="0076701A" w:rsidRPr="00163BF9" w:rsidRDefault="0076701A" w:rsidP="00F83F7C">
      <w:pPr>
        <w:pStyle w:val="Tekstpodstawowywcity2"/>
        <w:tabs>
          <w:tab w:val="left" w:pos="8730"/>
        </w:tabs>
        <w:spacing w:line="240" w:lineRule="auto"/>
        <w:ind w:left="0" w:firstLine="0"/>
        <w:rPr>
          <w:rFonts w:ascii="Tahoma" w:hAnsi="Tahoma" w:cs="Tahoma"/>
          <w:sz w:val="20"/>
        </w:rPr>
      </w:pPr>
    </w:p>
    <w:p w:rsidR="00A50E22" w:rsidRPr="00051177" w:rsidRDefault="00A50E22" w:rsidP="00A50E22">
      <w:pPr>
        <w:ind w:left="426"/>
        <w:jc w:val="both"/>
        <w:rPr>
          <w:rFonts w:ascii="Tahoma" w:hAnsi="Tahoma" w:cs="Tahoma"/>
        </w:rPr>
      </w:pPr>
      <w:r w:rsidRPr="00051177">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(Dz.U. 2016 poz. 1113 z </w:t>
      </w:r>
      <w:proofErr w:type="spellStart"/>
      <w:r w:rsidRPr="00051177">
        <w:rPr>
          <w:rFonts w:ascii="Tahoma" w:hAnsi="Tahoma" w:cs="Tahoma"/>
        </w:rPr>
        <w:t>późn</w:t>
      </w:r>
      <w:proofErr w:type="spellEnd"/>
      <w:r w:rsidRPr="00051177">
        <w:rPr>
          <w:rFonts w:ascii="Tahoma" w:hAnsi="Tahoma" w:cs="Tahoma"/>
        </w:rPr>
        <w:t xml:space="preserve">. zm.), osobiście, za pośrednictwem posłańca, faksu lub przy użyciu środków komunikacji elektronicznej w rozumieniu ustawy z dnia 18 lipca 2002 r. o świadczeniu usług drogą elektroniczną (Dz.U. 2016 poz. 1030 z </w:t>
      </w:r>
      <w:proofErr w:type="spellStart"/>
      <w:r w:rsidRPr="00051177">
        <w:rPr>
          <w:rFonts w:ascii="Tahoma" w:hAnsi="Tahoma" w:cs="Tahoma"/>
        </w:rPr>
        <w:t>późn</w:t>
      </w:r>
      <w:proofErr w:type="spellEnd"/>
      <w:r w:rsidRPr="00051177">
        <w:rPr>
          <w:rFonts w:ascii="Tahoma" w:hAnsi="Tahoma" w:cs="Tahoma"/>
        </w:rPr>
        <w:t>. zm.).</w:t>
      </w:r>
    </w:p>
    <w:p w:rsidR="00CA5D69" w:rsidRPr="00051177" w:rsidRDefault="00CA5D69" w:rsidP="00CA5D69">
      <w:pPr>
        <w:ind w:left="426"/>
        <w:jc w:val="both"/>
        <w:rPr>
          <w:rFonts w:ascii="Tahoma" w:hAnsi="Tahoma" w:cs="Tahoma"/>
        </w:rPr>
      </w:pPr>
    </w:p>
    <w:p w:rsidR="00CA5D69" w:rsidRPr="00051177" w:rsidRDefault="00CA5D69" w:rsidP="00CA5D69">
      <w:pPr>
        <w:ind w:left="426"/>
        <w:jc w:val="both"/>
        <w:rPr>
          <w:rFonts w:ascii="Tahoma" w:hAnsi="Tahoma" w:cs="Tahoma"/>
        </w:rPr>
      </w:pPr>
      <w:r w:rsidRPr="00051177">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CA5D69" w:rsidRPr="009110A5" w:rsidRDefault="00CA5D69" w:rsidP="00CA5D69">
      <w:pPr>
        <w:ind w:left="426"/>
        <w:jc w:val="both"/>
        <w:rPr>
          <w:rFonts w:ascii="Tahoma" w:hAnsi="Tahoma" w:cs="Tahoma"/>
          <w:highlight w:val="lightGray"/>
        </w:rPr>
      </w:pPr>
    </w:p>
    <w:p w:rsidR="009110A5" w:rsidRPr="00163BF9" w:rsidRDefault="009110A5" w:rsidP="00923C13">
      <w:pPr>
        <w:jc w:val="both"/>
        <w:rPr>
          <w:rFonts w:ascii="Tahoma" w:hAnsi="Tahoma" w:cs="Tahoma"/>
        </w:rPr>
      </w:pP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437A7F">
        <w:rPr>
          <w:rFonts w:ascii="Tahoma" w:hAnsi="Tahoma" w:cs="Tahoma"/>
          <w:sz w:val="20"/>
          <w:u w:val="none"/>
        </w:rPr>
        <w:t>4</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924502" w:rsidRPr="00051177" w:rsidRDefault="00437A7F" w:rsidP="002F26E1">
      <w:pPr>
        <w:ind w:left="993" w:hanging="567"/>
        <w:jc w:val="both"/>
        <w:rPr>
          <w:rFonts w:ascii="Tahoma" w:hAnsi="Tahoma" w:cs="Tahoma"/>
        </w:rPr>
      </w:pPr>
      <w:r w:rsidRPr="00051177">
        <w:rPr>
          <w:rFonts w:ascii="Tahoma" w:hAnsi="Tahoma" w:cs="Tahoma"/>
        </w:rPr>
        <w:t>14</w:t>
      </w:r>
      <w:r w:rsidR="0053693E" w:rsidRPr="00051177">
        <w:rPr>
          <w:rFonts w:ascii="Tahoma" w:hAnsi="Tahoma" w:cs="Tahoma"/>
        </w:rPr>
        <w:t xml:space="preserve">.1 </w:t>
      </w:r>
      <w:r w:rsidR="002C4B21" w:rsidRPr="00051177">
        <w:rPr>
          <w:rFonts w:ascii="Tahoma" w:hAnsi="Tahoma" w:cs="Tahoma"/>
        </w:rPr>
        <w:tab/>
      </w:r>
      <w:r w:rsidR="0053693E" w:rsidRPr="00051177">
        <w:rPr>
          <w:rFonts w:ascii="Tahoma" w:hAnsi="Tahoma" w:cs="Tahoma"/>
        </w:rPr>
        <w:t xml:space="preserve">Wykonawca może zwrócić się do </w:t>
      </w:r>
      <w:r w:rsidR="00CB5DB6" w:rsidRPr="00051177">
        <w:rPr>
          <w:rFonts w:ascii="Tahoma" w:hAnsi="Tahoma" w:cs="Tahoma"/>
        </w:rPr>
        <w:t>Z</w:t>
      </w:r>
      <w:r w:rsidR="0053693E" w:rsidRPr="00051177">
        <w:rPr>
          <w:rFonts w:ascii="Tahoma" w:hAnsi="Tahoma" w:cs="Tahoma"/>
        </w:rPr>
        <w:t xml:space="preserve">amawiającego o wyjaśnienie treści </w:t>
      </w:r>
      <w:r w:rsidR="00C75BD5" w:rsidRPr="00051177">
        <w:rPr>
          <w:rFonts w:ascii="Tahoma" w:hAnsi="Tahoma" w:cs="Tahoma"/>
        </w:rPr>
        <w:t>SIWZ</w:t>
      </w:r>
      <w:r w:rsidR="009110A5" w:rsidRPr="00051177">
        <w:rPr>
          <w:rFonts w:ascii="Tahoma" w:hAnsi="Tahoma" w:cs="Tahoma"/>
        </w:rPr>
        <w:t xml:space="preserve">. </w:t>
      </w:r>
      <w:r w:rsidR="0053693E" w:rsidRPr="00051177">
        <w:rPr>
          <w:rFonts w:ascii="Tahoma" w:hAnsi="Tahoma" w:cs="Tahoma"/>
        </w:rPr>
        <w:t>Zamawiający jest obowiązany udzielić wyjaśnień</w:t>
      </w:r>
      <w:r w:rsidR="00B075D8" w:rsidRPr="00051177">
        <w:rPr>
          <w:rFonts w:ascii="Tahoma" w:hAnsi="Tahoma" w:cs="Tahoma"/>
        </w:rPr>
        <w:t xml:space="preserve"> niezwłocznie, jednak nie później niż na 2 dni przed u</w:t>
      </w:r>
      <w:r w:rsidR="00164EFF" w:rsidRPr="00051177">
        <w:rPr>
          <w:rFonts w:ascii="Tahoma" w:hAnsi="Tahoma" w:cs="Tahoma"/>
        </w:rPr>
        <w:t>pływem terminu składania ofert</w:t>
      </w:r>
      <w:r w:rsidR="0053693E" w:rsidRPr="00051177">
        <w:rPr>
          <w:rFonts w:ascii="Tahoma" w:hAnsi="Tahoma" w:cs="Tahoma"/>
        </w:rPr>
        <w:t xml:space="preserve">, </w:t>
      </w:r>
      <w:r w:rsidR="009000CE" w:rsidRPr="00051177">
        <w:rPr>
          <w:rFonts w:ascii="Tahoma" w:hAnsi="Tahoma" w:cs="Tahoma"/>
        </w:rPr>
        <w:t>pod warunkiem</w:t>
      </w:r>
      <w:r w:rsidR="0053693E" w:rsidRPr="00051177">
        <w:rPr>
          <w:rFonts w:ascii="Tahoma" w:hAnsi="Tahoma" w:cs="Tahoma"/>
        </w:rPr>
        <w:t xml:space="preserve">, że </w:t>
      </w:r>
      <w:r w:rsidR="009000CE" w:rsidRPr="00051177">
        <w:rPr>
          <w:rFonts w:ascii="Tahoma" w:hAnsi="Tahoma" w:cs="Tahoma"/>
        </w:rPr>
        <w:t>wniosek</w:t>
      </w:r>
      <w:r w:rsidR="0053693E" w:rsidRPr="00051177">
        <w:rPr>
          <w:rFonts w:ascii="Tahoma" w:hAnsi="Tahoma" w:cs="Tahoma"/>
        </w:rPr>
        <w:t xml:space="preserve"> o wyjaśnienie </w:t>
      </w:r>
      <w:r w:rsidR="00C75BD5" w:rsidRPr="00051177">
        <w:rPr>
          <w:rFonts w:ascii="Tahoma" w:hAnsi="Tahoma" w:cs="Tahoma"/>
        </w:rPr>
        <w:t>SIWZ</w:t>
      </w:r>
      <w:r w:rsidR="00CB5DB6" w:rsidRPr="00051177">
        <w:rPr>
          <w:rFonts w:ascii="Tahoma" w:hAnsi="Tahoma" w:cs="Tahoma"/>
        </w:rPr>
        <w:t xml:space="preserve"> </w:t>
      </w:r>
      <w:r w:rsidR="009000CE" w:rsidRPr="00051177">
        <w:rPr>
          <w:rFonts w:ascii="Tahoma" w:hAnsi="Tahoma" w:cs="Tahoma"/>
        </w:rPr>
        <w:t>wpłynął</w:t>
      </w:r>
      <w:r w:rsidR="00CB5DB6" w:rsidRPr="00051177">
        <w:rPr>
          <w:rFonts w:ascii="Tahoma" w:hAnsi="Tahoma" w:cs="Tahoma"/>
        </w:rPr>
        <w:t xml:space="preserve"> do Z</w:t>
      </w:r>
      <w:r w:rsidR="0053693E" w:rsidRPr="00051177">
        <w:rPr>
          <w:rFonts w:ascii="Tahoma" w:hAnsi="Tahoma" w:cs="Tahoma"/>
        </w:rPr>
        <w:t xml:space="preserve">amawiającego </w:t>
      </w:r>
      <w:r w:rsidR="009000CE" w:rsidRPr="00051177">
        <w:rPr>
          <w:rFonts w:ascii="Tahoma" w:hAnsi="Tahoma" w:cs="Tahoma"/>
        </w:rPr>
        <w:t>nie później niż do końca dnia, w którym upływa połowa wyznaczonego terminu składania ofert</w:t>
      </w:r>
      <w:r w:rsidR="005317D4" w:rsidRPr="00051177">
        <w:rPr>
          <w:rFonts w:ascii="Tahoma" w:hAnsi="Tahoma" w:cs="Tahoma"/>
        </w:rPr>
        <w:t xml:space="preserve"> (art. 38 ust. 1 Ustawy)</w:t>
      </w:r>
      <w:r w:rsidR="009000CE" w:rsidRPr="00051177">
        <w:rPr>
          <w:rFonts w:ascii="Tahoma" w:hAnsi="Tahoma" w:cs="Tahoma"/>
        </w:rPr>
        <w:t>.</w:t>
      </w:r>
      <w:r w:rsidR="00164EFF" w:rsidRPr="00051177">
        <w:rPr>
          <w:rFonts w:ascii="Tahoma" w:hAnsi="Tahoma" w:cs="Tahoma"/>
        </w:rPr>
        <w:t xml:space="preserve"> </w:t>
      </w:r>
    </w:p>
    <w:p w:rsidR="0053693E" w:rsidRPr="00051177" w:rsidRDefault="00437A7F" w:rsidP="00F83F7C">
      <w:pPr>
        <w:ind w:left="993" w:hanging="567"/>
        <w:jc w:val="both"/>
        <w:rPr>
          <w:rFonts w:ascii="Tahoma" w:hAnsi="Tahoma" w:cs="Tahoma"/>
        </w:rPr>
      </w:pPr>
      <w:r w:rsidRPr="00051177">
        <w:rPr>
          <w:rFonts w:ascii="Tahoma" w:hAnsi="Tahoma" w:cs="Tahoma"/>
        </w:rPr>
        <w:t>14</w:t>
      </w:r>
      <w:r w:rsidR="005E184F" w:rsidRPr="00051177">
        <w:rPr>
          <w:rFonts w:ascii="Tahoma" w:hAnsi="Tahoma" w:cs="Tahoma"/>
        </w:rPr>
        <w:t>.2</w:t>
      </w:r>
      <w:r w:rsidR="005E184F" w:rsidRPr="00051177">
        <w:rPr>
          <w:rFonts w:ascii="Tahoma" w:hAnsi="Tahoma" w:cs="Tahoma"/>
        </w:rPr>
        <w:tab/>
      </w:r>
      <w:r w:rsidR="006C125E" w:rsidRPr="00051177">
        <w:rPr>
          <w:rFonts w:ascii="Tahoma" w:hAnsi="Tahoma" w:cs="Tahoma"/>
        </w:rPr>
        <w:t xml:space="preserve">Treść zapytań wraz z wyjaśnieniami zamawiający przekazuje wykonawcom, którym przekazał specyfikację istotnych warunków zamówienia, bez ujawniania źródła zapytania, a jeżeli specyfikacja jest udostępniana na stronie internetowej, zamieszcza na tej stronie </w:t>
      </w:r>
      <w:r w:rsidR="00591B37" w:rsidRPr="00051177">
        <w:rPr>
          <w:rFonts w:ascii="Tahoma" w:hAnsi="Tahoma" w:cs="Tahoma"/>
        </w:rPr>
        <w:t xml:space="preserve"> </w:t>
      </w:r>
      <w:r w:rsidR="0053693E" w:rsidRPr="00051177">
        <w:rPr>
          <w:rFonts w:ascii="Tahoma" w:hAnsi="Tahoma" w:cs="Tahoma"/>
        </w:rPr>
        <w:t>(art. 38 ust. 2</w:t>
      </w:r>
      <w:r w:rsidR="00B27B1F" w:rsidRPr="00051177">
        <w:rPr>
          <w:rFonts w:ascii="Tahoma" w:hAnsi="Tahoma" w:cs="Tahoma"/>
        </w:rPr>
        <w:t xml:space="preserve"> </w:t>
      </w:r>
      <w:r w:rsidR="00AE7E69" w:rsidRPr="00051177">
        <w:rPr>
          <w:rFonts w:ascii="Tahoma" w:hAnsi="Tahoma" w:cs="Tahoma"/>
        </w:rPr>
        <w:t>U</w:t>
      </w:r>
      <w:r w:rsidR="00CF1C97" w:rsidRPr="00051177">
        <w:rPr>
          <w:rFonts w:ascii="Tahoma" w:hAnsi="Tahoma" w:cs="Tahoma"/>
        </w:rPr>
        <w:t>stawy</w:t>
      </w:r>
      <w:r w:rsidR="002C4B21" w:rsidRPr="00051177">
        <w:rPr>
          <w:rFonts w:ascii="Tahoma" w:hAnsi="Tahoma" w:cs="Tahoma"/>
        </w:rPr>
        <w:t>).</w:t>
      </w:r>
    </w:p>
    <w:p w:rsidR="0053693E" w:rsidRPr="00051177" w:rsidRDefault="00437A7F" w:rsidP="00F83F7C">
      <w:pPr>
        <w:ind w:left="993" w:hanging="567"/>
        <w:jc w:val="both"/>
        <w:rPr>
          <w:rFonts w:ascii="Tahoma" w:hAnsi="Tahoma" w:cs="Tahoma"/>
        </w:rPr>
      </w:pPr>
      <w:r w:rsidRPr="00051177">
        <w:rPr>
          <w:rFonts w:ascii="Tahoma" w:hAnsi="Tahoma" w:cs="Tahoma"/>
        </w:rPr>
        <w:t>14</w:t>
      </w:r>
      <w:r w:rsidR="002C4B21" w:rsidRPr="00051177">
        <w:rPr>
          <w:rFonts w:ascii="Tahoma" w:hAnsi="Tahoma" w:cs="Tahoma"/>
        </w:rPr>
        <w:t>.3</w:t>
      </w:r>
      <w:r w:rsidR="002C4B21" w:rsidRPr="00051177">
        <w:rPr>
          <w:rFonts w:ascii="Tahoma" w:hAnsi="Tahoma" w:cs="Tahoma"/>
        </w:rPr>
        <w:tab/>
      </w:r>
      <w:r w:rsidR="0053693E" w:rsidRPr="00051177">
        <w:rPr>
          <w:rFonts w:ascii="Tahoma" w:hAnsi="Tahoma" w:cs="Tahoma"/>
        </w:rPr>
        <w:t xml:space="preserve">W uzasadnionych przypadkach </w:t>
      </w:r>
      <w:r w:rsidR="00CB5DB6" w:rsidRPr="00051177">
        <w:rPr>
          <w:rFonts w:ascii="Tahoma" w:hAnsi="Tahoma" w:cs="Tahoma"/>
        </w:rPr>
        <w:t>Z</w:t>
      </w:r>
      <w:r w:rsidR="0053693E" w:rsidRPr="00051177">
        <w:rPr>
          <w:rFonts w:ascii="Tahoma" w:hAnsi="Tahoma" w:cs="Tahoma"/>
        </w:rPr>
        <w:t xml:space="preserve">amawiający może przed upływem terminu do składania ofert określonego w pkt. </w:t>
      </w:r>
      <w:r w:rsidR="00A74DEC" w:rsidRPr="00051177">
        <w:rPr>
          <w:rFonts w:ascii="Tahoma" w:hAnsi="Tahoma" w:cs="Tahoma"/>
        </w:rPr>
        <w:t>19</w:t>
      </w:r>
      <w:r w:rsidR="005317D4" w:rsidRPr="00051177">
        <w:rPr>
          <w:rFonts w:ascii="Tahoma" w:hAnsi="Tahoma" w:cs="Tahoma"/>
        </w:rPr>
        <w:t>.1</w:t>
      </w:r>
      <w:r w:rsidR="0053693E" w:rsidRPr="00051177">
        <w:rPr>
          <w:rFonts w:ascii="Tahoma" w:hAnsi="Tahoma" w:cs="Tahoma"/>
        </w:rPr>
        <w:t>, z</w:t>
      </w:r>
      <w:r w:rsidR="00B64721" w:rsidRPr="00051177">
        <w:rPr>
          <w:rFonts w:ascii="Tahoma" w:hAnsi="Tahoma" w:cs="Tahoma"/>
        </w:rPr>
        <w:t>mienić</w:t>
      </w:r>
      <w:r w:rsidR="0053693E" w:rsidRPr="00051177">
        <w:rPr>
          <w:rFonts w:ascii="Tahoma" w:hAnsi="Tahoma" w:cs="Tahoma"/>
        </w:rPr>
        <w:t xml:space="preserve"> treść </w:t>
      </w:r>
      <w:r w:rsidR="00C75BD5" w:rsidRPr="00051177">
        <w:rPr>
          <w:rFonts w:ascii="Tahoma" w:hAnsi="Tahoma" w:cs="Tahoma"/>
        </w:rPr>
        <w:t>SIWZ</w:t>
      </w:r>
      <w:r w:rsidR="0053693E" w:rsidRPr="00051177">
        <w:rPr>
          <w:rFonts w:ascii="Tahoma" w:hAnsi="Tahoma" w:cs="Tahoma"/>
        </w:rPr>
        <w:t xml:space="preserve"> (art. 38, ust. </w:t>
      </w:r>
      <w:r w:rsidR="00B27B1F" w:rsidRPr="00051177">
        <w:rPr>
          <w:rFonts w:ascii="Tahoma" w:hAnsi="Tahoma" w:cs="Tahoma"/>
        </w:rPr>
        <w:t xml:space="preserve">4 </w:t>
      </w:r>
      <w:r w:rsidR="00AE7E69" w:rsidRPr="00051177">
        <w:rPr>
          <w:rFonts w:ascii="Tahoma" w:hAnsi="Tahoma" w:cs="Tahoma"/>
        </w:rPr>
        <w:t>Ustawy</w:t>
      </w:r>
      <w:r w:rsidR="0053693E" w:rsidRPr="00051177">
        <w:rPr>
          <w:rFonts w:ascii="Tahoma" w:hAnsi="Tahoma" w:cs="Tahoma"/>
        </w:rPr>
        <w:t xml:space="preserve">). Dokonaną </w:t>
      </w:r>
      <w:r w:rsidR="00B64721" w:rsidRPr="00051177">
        <w:rPr>
          <w:rFonts w:ascii="Tahoma" w:hAnsi="Tahoma" w:cs="Tahoma"/>
        </w:rPr>
        <w:t xml:space="preserve">zmianę </w:t>
      </w:r>
      <w:r w:rsidR="00502303" w:rsidRPr="00051177">
        <w:rPr>
          <w:rFonts w:ascii="Tahoma" w:hAnsi="Tahoma" w:cs="Tahoma"/>
        </w:rPr>
        <w:t>SIWZ</w:t>
      </w:r>
      <w:r w:rsidR="00B64721" w:rsidRPr="00051177">
        <w:rPr>
          <w:rFonts w:ascii="Tahoma" w:hAnsi="Tahoma" w:cs="Tahoma"/>
        </w:rPr>
        <w:t xml:space="preserve"> </w:t>
      </w:r>
      <w:r w:rsidR="00BE6A33" w:rsidRPr="00051177">
        <w:rPr>
          <w:rFonts w:ascii="Tahoma" w:hAnsi="Tahoma" w:cs="Tahoma"/>
        </w:rPr>
        <w:t xml:space="preserve">Zamawiający </w:t>
      </w:r>
      <w:r w:rsidR="00D30D34" w:rsidRPr="00051177">
        <w:rPr>
          <w:rFonts w:ascii="Tahoma" w:hAnsi="Tahoma" w:cs="Tahoma"/>
        </w:rPr>
        <w:t xml:space="preserve">udostępnia </w:t>
      </w:r>
      <w:r w:rsidR="00395113" w:rsidRPr="00051177">
        <w:rPr>
          <w:rFonts w:ascii="Tahoma" w:hAnsi="Tahoma" w:cs="Tahoma"/>
        </w:rPr>
        <w:t>na stronie internetowej.</w:t>
      </w:r>
      <w:r w:rsidR="00163BF9" w:rsidRPr="00051177">
        <w:rPr>
          <w:rFonts w:ascii="Tahoma" w:hAnsi="Tahoma" w:cs="Tahoma"/>
        </w:rPr>
        <w:t xml:space="preserve"> </w:t>
      </w:r>
    </w:p>
    <w:p w:rsidR="0020301B" w:rsidRPr="004A5D8D" w:rsidRDefault="00437A7F" w:rsidP="004A5D8D">
      <w:pPr>
        <w:ind w:left="993" w:hanging="567"/>
        <w:jc w:val="both"/>
        <w:rPr>
          <w:rFonts w:ascii="Tahoma" w:hAnsi="Tahoma" w:cs="Tahoma"/>
        </w:rPr>
      </w:pPr>
      <w:r w:rsidRPr="00051177">
        <w:rPr>
          <w:rFonts w:ascii="Tahoma" w:hAnsi="Tahoma" w:cs="Tahoma"/>
        </w:rPr>
        <w:t>14</w:t>
      </w:r>
      <w:r w:rsidR="002C4B21" w:rsidRPr="00051177">
        <w:rPr>
          <w:rFonts w:ascii="Tahoma" w:hAnsi="Tahoma" w:cs="Tahoma"/>
        </w:rPr>
        <w:t>.4</w:t>
      </w:r>
      <w:r w:rsidR="002C4B21" w:rsidRPr="00051177">
        <w:rPr>
          <w:rFonts w:ascii="Tahoma" w:hAnsi="Tahoma" w:cs="Tahoma"/>
        </w:rPr>
        <w:tab/>
      </w:r>
      <w:r w:rsidR="0053693E" w:rsidRPr="00051177">
        <w:rPr>
          <w:rFonts w:ascii="Tahoma" w:hAnsi="Tahoma" w:cs="Tahoma"/>
        </w:rPr>
        <w:t xml:space="preserve">Zamawiający nie przewiduje zwołania zebrania </w:t>
      </w:r>
      <w:r w:rsidR="00860966" w:rsidRPr="00051177">
        <w:rPr>
          <w:rFonts w:ascii="Tahoma" w:hAnsi="Tahoma" w:cs="Tahoma"/>
        </w:rPr>
        <w:t>Wykonaw</w:t>
      </w:r>
      <w:r w:rsidR="0053693E" w:rsidRPr="00051177">
        <w:rPr>
          <w:rFonts w:ascii="Tahoma" w:hAnsi="Tahoma" w:cs="Tahoma"/>
        </w:rPr>
        <w:t>ców</w:t>
      </w:r>
      <w:r w:rsidR="00D536DD" w:rsidRPr="00051177">
        <w:rPr>
          <w:rFonts w:ascii="Tahoma" w:hAnsi="Tahoma" w:cs="Tahoma"/>
        </w:rPr>
        <w:t xml:space="preserve"> w celu wyjaśnienia  </w:t>
      </w:r>
      <w:r w:rsidR="0053693E" w:rsidRPr="00051177">
        <w:rPr>
          <w:rFonts w:ascii="Tahoma" w:hAnsi="Tahoma" w:cs="Tahoma"/>
        </w:rPr>
        <w:t xml:space="preserve">ewentualnych wątpliwości dotyczących </w:t>
      </w:r>
      <w:r w:rsidR="00C75BD5" w:rsidRPr="00051177">
        <w:rPr>
          <w:rFonts w:ascii="Tahoma" w:hAnsi="Tahoma" w:cs="Tahoma"/>
        </w:rPr>
        <w:t>SIWZ</w:t>
      </w:r>
      <w:r w:rsidR="0053693E" w:rsidRPr="00051177">
        <w:rPr>
          <w:rFonts w:ascii="Tahoma" w:hAnsi="Tahoma" w:cs="Tahoma"/>
        </w:rPr>
        <w:t>.</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437A7F">
        <w:rPr>
          <w:rFonts w:ascii="Tahoma" w:hAnsi="Tahoma" w:cs="Tahoma"/>
          <w:sz w:val="20"/>
          <w:u w:val="none"/>
        </w:rPr>
        <w:t>5</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rsidR="00765CB0" w:rsidRPr="009110A5" w:rsidRDefault="00F735D2" w:rsidP="00F83F7C">
      <w:pPr>
        <w:ind w:left="993" w:hanging="567"/>
        <w:jc w:val="both"/>
        <w:rPr>
          <w:rFonts w:ascii="Tahoma" w:hAnsi="Tahoma" w:cs="Tahoma"/>
        </w:rPr>
      </w:pPr>
      <w:r>
        <w:rPr>
          <w:rFonts w:ascii="Tahoma" w:hAnsi="Tahoma" w:cs="Tahoma"/>
        </w:rPr>
        <w:t>Monika Spychalska</w:t>
      </w:r>
    </w:p>
    <w:p w:rsidR="00B56CD1" w:rsidRPr="00476C73" w:rsidRDefault="00051177" w:rsidP="009110A5">
      <w:pPr>
        <w:pStyle w:val="Tekstpodstawowywcity3"/>
        <w:spacing w:line="240" w:lineRule="auto"/>
        <w:ind w:left="426"/>
        <w:rPr>
          <w:rFonts w:ascii="Tahoma" w:hAnsi="Tahoma" w:cs="Tahoma"/>
          <w:sz w:val="20"/>
        </w:rPr>
      </w:pPr>
      <w:r w:rsidRPr="00476C73">
        <w:rPr>
          <w:rFonts w:ascii="Tahoma" w:hAnsi="Tahoma" w:cs="Tahoma"/>
          <w:sz w:val="20"/>
        </w:rPr>
        <w:t>Urząd Miasta w Świdwinie</w:t>
      </w:r>
    </w:p>
    <w:p w:rsidR="00B56CD1" w:rsidRPr="00F735D2" w:rsidRDefault="00051177" w:rsidP="009110A5">
      <w:pPr>
        <w:pStyle w:val="Tekstpodstawowywcity3"/>
        <w:spacing w:line="240" w:lineRule="auto"/>
        <w:ind w:left="426"/>
        <w:rPr>
          <w:rFonts w:ascii="Tahoma" w:hAnsi="Tahoma" w:cs="Tahoma"/>
          <w:sz w:val="20"/>
        </w:rPr>
      </w:pPr>
      <w:r w:rsidRPr="00F735D2">
        <w:rPr>
          <w:rFonts w:ascii="Tahoma" w:hAnsi="Tahoma" w:cs="Tahoma"/>
          <w:sz w:val="20"/>
        </w:rPr>
        <w:t>P</w:t>
      </w:r>
      <w:r w:rsidR="00476C73" w:rsidRPr="00F735D2">
        <w:rPr>
          <w:rFonts w:ascii="Tahoma" w:hAnsi="Tahoma" w:cs="Tahoma"/>
          <w:sz w:val="20"/>
        </w:rPr>
        <w:t>lac Konstytucji 3-go Maja 1, 78-300 Świdwin</w:t>
      </w:r>
    </w:p>
    <w:p w:rsidR="0086218C" w:rsidRPr="00F735D2" w:rsidRDefault="0086218C" w:rsidP="009110A5">
      <w:pPr>
        <w:ind w:left="426"/>
        <w:jc w:val="both"/>
        <w:rPr>
          <w:rFonts w:ascii="Tahoma" w:hAnsi="Tahoma" w:cs="Tahoma"/>
        </w:rPr>
      </w:pPr>
      <w:r w:rsidRPr="00F735D2">
        <w:rPr>
          <w:rFonts w:ascii="Tahoma" w:hAnsi="Tahoma" w:cs="Tahoma"/>
        </w:rPr>
        <w:t xml:space="preserve">e-mail: </w:t>
      </w:r>
      <w:r w:rsidR="00F735D2" w:rsidRPr="00F735D2">
        <w:rPr>
          <w:rFonts w:ascii="Tahoma" w:hAnsi="Tahoma" w:cs="Tahoma"/>
        </w:rPr>
        <w:t>inwestycje@swidwin.pl</w:t>
      </w:r>
    </w:p>
    <w:p w:rsidR="00B56CD1" w:rsidRPr="009110A5" w:rsidRDefault="00B56CD1" w:rsidP="009110A5">
      <w:pPr>
        <w:pStyle w:val="Tekstpodstawowywcity3"/>
        <w:spacing w:line="240" w:lineRule="auto"/>
        <w:ind w:left="426"/>
        <w:rPr>
          <w:rFonts w:ascii="Tahoma" w:hAnsi="Tahoma" w:cs="Tahoma"/>
          <w:sz w:val="20"/>
        </w:rPr>
      </w:pPr>
      <w:r w:rsidRPr="00F735D2">
        <w:rPr>
          <w:rFonts w:ascii="Tahoma" w:hAnsi="Tahoma" w:cs="Tahoma"/>
          <w:sz w:val="20"/>
        </w:rPr>
        <w:t>fax (</w:t>
      </w:r>
      <w:r w:rsidR="00F735D2" w:rsidRPr="00F735D2">
        <w:rPr>
          <w:rFonts w:ascii="Tahoma" w:hAnsi="Tahoma" w:cs="Tahoma"/>
          <w:sz w:val="20"/>
        </w:rPr>
        <w:t>94</w:t>
      </w:r>
      <w:r w:rsidRPr="00F735D2">
        <w:rPr>
          <w:rFonts w:ascii="Tahoma" w:hAnsi="Tahoma" w:cs="Tahoma"/>
          <w:sz w:val="20"/>
        </w:rPr>
        <w:t>)</w:t>
      </w:r>
      <w:r w:rsidR="00F735D2" w:rsidRPr="00F735D2">
        <w:rPr>
          <w:rFonts w:ascii="Tahoma" w:hAnsi="Tahoma" w:cs="Tahoma"/>
          <w:sz w:val="20"/>
        </w:rPr>
        <w:t>364-80-42</w:t>
      </w:r>
      <w:r w:rsidRPr="009110A5">
        <w:rPr>
          <w:rFonts w:ascii="Tahoma" w:hAnsi="Tahoma" w:cs="Tahoma"/>
          <w:sz w:val="20"/>
        </w:rPr>
        <w:t xml:space="preserve"> </w:t>
      </w:r>
    </w:p>
    <w:p w:rsidR="00B56CD1" w:rsidRPr="00B7179E" w:rsidRDefault="00B56CD1" w:rsidP="00F83F7C">
      <w:pPr>
        <w:ind w:left="993" w:hanging="567"/>
        <w:jc w:val="both"/>
        <w:rPr>
          <w:rFonts w:ascii="Tahoma" w:hAnsi="Tahoma" w:cs="Tahoma"/>
        </w:rPr>
      </w:pPr>
    </w:p>
    <w:p w:rsidR="00765CB0" w:rsidRPr="00B7179E" w:rsidRDefault="00765CB0" w:rsidP="00F83F7C">
      <w:pPr>
        <w:ind w:left="993" w:hanging="567"/>
        <w:jc w:val="both"/>
        <w:rPr>
          <w:rFonts w:ascii="Tahoma" w:hAnsi="Tahoma" w:cs="Tahoma"/>
        </w:rPr>
      </w:pPr>
      <w:r w:rsidRPr="00B7179E">
        <w:rPr>
          <w:rFonts w:ascii="Tahoma" w:hAnsi="Tahoma" w:cs="Tahoma"/>
        </w:rPr>
        <w:t>oraz</w:t>
      </w:r>
    </w:p>
    <w:p w:rsidR="009110A5" w:rsidRDefault="009110A5" w:rsidP="00F83F7C">
      <w:pPr>
        <w:ind w:left="993" w:hanging="567"/>
        <w:jc w:val="both"/>
        <w:rPr>
          <w:rFonts w:ascii="Tahoma" w:hAnsi="Tahoma" w:cs="Tahoma"/>
        </w:rPr>
      </w:pPr>
    </w:p>
    <w:p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rsidR="008230DD" w:rsidRPr="00B7179E" w:rsidRDefault="00476C73" w:rsidP="00F83F7C">
      <w:pPr>
        <w:ind w:left="993" w:hanging="567"/>
        <w:jc w:val="both"/>
        <w:rPr>
          <w:rFonts w:ascii="Tahoma" w:hAnsi="Tahoma" w:cs="Tahoma"/>
        </w:rPr>
      </w:pPr>
      <w:r>
        <w:rPr>
          <w:rFonts w:ascii="Tahoma" w:hAnsi="Tahoma" w:cs="Tahoma"/>
        </w:rPr>
        <w:t>Anna Laskowska</w:t>
      </w:r>
    </w:p>
    <w:p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rsidR="0086218C" w:rsidRPr="008F288B" w:rsidRDefault="0086218C" w:rsidP="0086218C">
      <w:pPr>
        <w:ind w:left="993" w:hanging="567"/>
        <w:jc w:val="both"/>
        <w:rPr>
          <w:rFonts w:ascii="Tahoma" w:hAnsi="Tahoma" w:cs="Tahoma"/>
        </w:rPr>
      </w:pPr>
      <w:r w:rsidRPr="008F288B">
        <w:rPr>
          <w:rFonts w:ascii="Tahoma" w:hAnsi="Tahoma" w:cs="Tahoma"/>
        </w:rPr>
        <w:t>e-mail:</w:t>
      </w:r>
      <w:r w:rsidR="00476C73">
        <w:rPr>
          <w:rFonts w:ascii="Tahoma" w:hAnsi="Tahoma" w:cs="Tahoma"/>
        </w:rPr>
        <w:t xml:space="preserve"> anna.laskowska@maximus-broker.pl</w:t>
      </w:r>
    </w:p>
    <w:p w:rsidR="008230DD" w:rsidRPr="00B7179E" w:rsidRDefault="008230DD" w:rsidP="00F83F7C">
      <w:pPr>
        <w:ind w:left="993" w:hanging="567"/>
        <w:jc w:val="both"/>
        <w:rPr>
          <w:rFonts w:ascii="Tahoma" w:hAnsi="Tahoma" w:cs="Tahoma"/>
        </w:rPr>
      </w:pPr>
      <w:r w:rsidRPr="00B7179E">
        <w:rPr>
          <w:rFonts w:ascii="Tahoma" w:hAnsi="Tahoma" w:cs="Tahoma"/>
        </w:rPr>
        <w:t>fax (056) 664-47-06</w:t>
      </w:r>
    </w:p>
    <w:p w:rsidR="00765CB0" w:rsidRDefault="00765CB0" w:rsidP="00F83F7C">
      <w:pPr>
        <w:ind w:left="993" w:hanging="567"/>
        <w:jc w:val="both"/>
        <w:rPr>
          <w:rFonts w:ascii="Tahoma" w:hAnsi="Tahoma" w:cs="Tahoma"/>
          <w:color w:val="0070C0"/>
        </w:rPr>
      </w:pPr>
    </w:p>
    <w:p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rsidR="00D300D6" w:rsidRPr="00D300D6" w:rsidRDefault="003171AA" w:rsidP="00F83F7C">
      <w:pPr>
        <w:ind w:left="993" w:hanging="567"/>
        <w:jc w:val="both"/>
        <w:rPr>
          <w:rFonts w:ascii="Tahoma" w:hAnsi="Tahoma" w:cs="Tahoma"/>
        </w:rPr>
      </w:pPr>
      <w:hyperlink r:id="rId9" w:history="1">
        <w:r w:rsidR="003E2CD2" w:rsidRPr="00361D10">
          <w:rPr>
            <w:rStyle w:val="Hipercze"/>
            <w:rFonts w:ascii="Tahoma" w:hAnsi="Tahoma" w:cs="Tahoma"/>
          </w:rPr>
          <w:t>www.swidwin.pl</w:t>
        </w:r>
      </w:hyperlink>
      <w:r w:rsidR="003E2CD2">
        <w:rPr>
          <w:rFonts w:ascii="Tahoma" w:hAnsi="Tahoma" w:cs="Tahoma"/>
        </w:rPr>
        <w:t>; www.swidwin.biuletyn.net</w:t>
      </w: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lastRenderedPageBreak/>
        <w:t>1</w:t>
      </w:r>
      <w:r w:rsidR="00437A7F">
        <w:rPr>
          <w:rFonts w:ascii="Tahoma" w:hAnsi="Tahoma" w:cs="Tahoma"/>
          <w:sz w:val="20"/>
          <w:u w:val="none"/>
        </w:rPr>
        <w:t>6</w:t>
      </w:r>
      <w:r w:rsidR="005E388D" w:rsidRPr="00B7179E">
        <w:rPr>
          <w:rFonts w:ascii="Tahoma" w:hAnsi="Tahoma" w:cs="Tahoma"/>
          <w:sz w:val="20"/>
          <w:u w:val="none"/>
        </w:rPr>
        <w:t>. WYMAGANIA DOTYCZĄCE WADIUM.</w:t>
      </w:r>
    </w:p>
    <w:p w:rsidR="00890327" w:rsidRPr="00B7179E" w:rsidRDefault="00890327" w:rsidP="00F83F7C">
      <w:pPr>
        <w:pStyle w:val="Tekstpodstawowywcity3"/>
        <w:spacing w:line="240" w:lineRule="auto"/>
        <w:rPr>
          <w:rFonts w:ascii="Tahoma" w:hAnsi="Tahoma" w:cs="Tahoma"/>
          <w:sz w:val="20"/>
        </w:rPr>
      </w:pPr>
    </w:p>
    <w:p w:rsidR="00A53904" w:rsidRPr="00476C73" w:rsidRDefault="00A53904" w:rsidP="00F83F7C">
      <w:pPr>
        <w:ind w:left="709" w:hanging="425"/>
        <w:jc w:val="both"/>
        <w:rPr>
          <w:rFonts w:ascii="Tahoma" w:hAnsi="Tahoma" w:cs="Tahoma"/>
        </w:rPr>
      </w:pPr>
      <w:r w:rsidRPr="00476C73">
        <w:rPr>
          <w:rFonts w:ascii="Tahoma" w:hAnsi="Tahoma" w:cs="Tahoma"/>
        </w:rPr>
        <w:t xml:space="preserve">Zamawiający nie wymaga od </w:t>
      </w:r>
      <w:r w:rsidR="00860966" w:rsidRPr="00476C73">
        <w:rPr>
          <w:rFonts w:ascii="Tahoma" w:hAnsi="Tahoma" w:cs="Tahoma"/>
        </w:rPr>
        <w:t>Wykonaw</w:t>
      </w:r>
      <w:r w:rsidRPr="00476C73">
        <w:rPr>
          <w:rFonts w:ascii="Tahoma" w:hAnsi="Tahoma" w:cs="Tahoma"/>
        </w:rPr>
        <w:t>ców wnoszenia wadium.</w:t>
      </w:r>
    </w:p>
    <w:p w:rsidR="00BE6A33" w:rsidRPr="00BE6A33" w:rsidRDefault="00BE6A33" w:rsidP="00BE6A33"/>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437A7F">
        <w:rPr>
          <w:rFonts w:ascii="Tahoma" w:hAnsi="Tahoma" w:cs="Tahoma"/>
          <w:sz w:val="20"/>
          <w:u w:val="none"/>
        </w:rPr>
        <w:t>7</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A549FD" w:rsidRDefault="000A79DB" w:rsidP="00476C73">
      <w:pPr>
        <w:ind w:left="284"/>
        <w:jc w:val="both"/>
        <w:rPr>
          <w:rFonts w:ascii="Tahoma" w:hAnsi="Tahoma" w:cs="Tahoma"/>
        </w:rPr>
      </w:pPr>
      <w:r w:rsidRPr="00FE5DE4">
        <w:rPr>
          <w:rFonts w:ascii="Tahoma" w:hAnsi="Tahoma" w:cs="Tahoma"/>
        </w:rPr>
        <w:t xml:space="preserve">Składający ofertę pozostaje nią związany na </w:t>
      </w:r>
      <w:r w:rsidRPr="00476C73">
        <w:rPr>
          <w:rFonts w:ascii="Tahoma" w:hAnsi="Tahoma" w:cs="Tahoma"/>
        </w:rPr>
        <w:t>okres 30 dni</w:t>
      </w:r>
      <w:r w:rsidR="008F288B" w:rsidRPr="00476C73">
        <w:rPr>
          <w:rFonts w:ascii="Tahoma" w:hAnsi="Tahoma" w:cs="Tahoma"/>
        </w:rPr>
        <w:t>.</w:t>
      </w:r>
      <w:r w:rsidRPr="00476C73">
        <w:rPr>
          <w:rFonts w:ascii="Tahoma" w:hAnsi="Tahoma" w:cs="Tahoma"/>
        </w:rPr>
        <w:t xml:space="preserve"> </w:t>
      </w:r>
      <w:r w:rsidR="008F288B" w:rsidRPr="00476C73">
        <w:rPr>
          <w:rFonts w:ascii="Tahoma" w:hAnsi="Tahoma" w:cs="Tahoma"/>
        </w:rPr>
        <w:t xml:space="preserve">Bieg terminu związania ofertą rozpoczyna się wraz z upływem terminu składania ofert. </w:t>
      </w:r>
      <w:r w:rsidRPr="00476C73">
        <w:rPr>
          <w:rFonts w:ascii="Tahoma" w:hAnsi="Tahoma" w:cs="Tahoma"/>
        </w:rPr>
        <w:t>Wykonawca</w:t>
      </w:r>
      <w:r w:rsidRPr="00FE5DE4">
        <w:rPr>
          <w:rFonts w:ascii="Tahoma" w:hAnsi="Tahoma" w:cs="Tahoma"/>
        </w:rPr>
        <w:t xml:space="preserve"> samodzielnie lub na wniosek Zamawiającego może przedłużyć </w:t>
      </w:r>
      <w:r w:rsidR="00593ABB" w:rsidRPr="00FE5DE4">
        <w:rPr>
          <w:rFonts w:ascii="Tahoma" w:hAnsi="Tahoma" w:cs="Tahoma"/>
        </w:rPr>
        <w:t>termin</w:t>
      </w:r>
      <w:r w:rsidRPr="00FE5DE4">
        <w:rPr>
          <w:rFonts w:ascii="Tahoma" w:hAnsi="Tahoma" w:cs="Tahoma"/>
        </w:rPr>
        <w:t xml:space="preserve"> związania ofert</w:t>
      </w:r>
      <w:r w:rsidR="00593ABB" w:rsidRPr="00FE5DE4">
        <w:rPr>
          <w:rFonts w:ascii="Tahoma" w:hAnsi="Tahoma" w:cs="Tahoma"/>
        </w:rPr>
        <w:t>ą, w tym że Zamawiający może tylko raz,</w:t>
      </w:r>
      <w:r w:rsidRPr="00FE5DE4">
        <w:rPr>
          <w:rFonts w:ascii="Tahoma" w:hAnsi="Tahoma" w:cs="Tahoma"/>
        </w:rPr>
        <w:t xml:space="preserve"> na co najmniej 3 dni przed </w:t>
      </w:r>
      <w:r w:rsidR="00593ABB" w:rsidRPr="00FE5DE4">
        <w:rPr>
          <w:rFonts w:ascii="Tahoma" w:hAnsi="Tahoma" w:cs="Tahoma"/>
        </w:rPr>
        <w:t>upływem terminu związania ofertą, zwrócić się do Wykonawc</w:t>
      </w:r>
      <w:r w:rsidR="000C51B6" w:rsidRPr="00FE5DE4">
        <w:rPr>
          <w:rFonts w:ascii="Tahoma" w:hAnsi="Tahoma" w:cs="Tahoma"/>
        </w:rPr>
        <w:t>y</w:t>
      </w:r>
      <w:r w:rsidR="00593ABB" w:rsidRPr="00FE5DE4">
        <w:rPr>
          <w:rFonts w:ascii="Tahoma" w:hAnsi="Tahoma" w:cs="Tahoma"/>
        </w:rPr>
        <w:t xml:space="preserve"> o wyrażenie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437A7F">
        <w:rPr>
          <w:rFonts w:ascii="Tahoma" w:hAnsi="Tahoma" w:cs="Tahoma"/>
          <w:sz w:val="20"/>
          <w:u w:val="none"/>
        </w:rPr>
        <w:t>8</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C8181A" w:rsidRPr="00A74DEC" w:rsidRDefault="00EE676F" w:rsidP="0093422D">
      <w:pPr>
        <w:pStyle w:val="Akapitzlist"/>
        <w:numPr>
          <w:ilvl w:val="1"/>
          <w:numId w:val="73"/>
        </w:numPr>
        <w:jc w:val="both"/>
        <w:rPr>
          <w:rFonts w:ascii="Tahoma" w:hAnsi="Tahoma" w:cs="Tahoma"/>
          <w:sz w:val="20"/>
          <w:szCs w:val="20"/>
        </w:rPr>
      </w:pPr>
      <w:r w:rsidRPr="00A74DEC">
        <w:rPr>
          <w:rFonts w:ascii="Tahoma" w:hAnsi="Tahoma" w:cs="Tahoma"/>
          <w:sz w:val="20"/>
          <w:szCs w:val="20"/>
        </w:rPr>
        <w:t>Oferta</w:t>
      </w:r>
      <w:r w:rsidR="002B218D" w:rsidRPr="00A74DEC">
        <w:rPr>
          <w:rFonts w:ascii="Tahoma" w:hAnsi="Tahoma" w:cs="Tahoma"/>
          <w:sz w:val="20"/>
          <w:szCs w:val="20"/>
        </w:rPr>
        <w:t xml:space="preserve"> złożona zgodnie z załączonym wzorem </w:t>
      </w:r>
      <w:r w:rsidRPr="00A74DEC">
        <w:rPr>
          <w:rFonts w:ascii="Tahoma" w:hAnsi="Tahoma" w:cs="Tahoma"/>
          <w:sz w:val="20"/>
          <w:szCs w:val="20"/>
        </w:rPr>
        <w:t xml:space="preserve">powinna zawierać wszystkie wymagane dokumenty, oświadczenia i załączniki o których mowa w </w:t>
      </w:r>
      <w:r w:rsidR="00950ABA" w:rsidRPr="00A74DEC">
        <w:rPr>
          <w:rFonts w:ascii="Tahoma" w:hAnsi="Tahoma" w:cs="Tahoma"/>
          <w:sz w:val="20"/>
          <w:szCs w:val="20"/>
        </w:rPr>
        <w:t xml:space="preserve">SIWZ </w:t>
      </w:r>
      <w:r w:rsidRPr="00A74DEC">
        <w:rPr>
          <w:rFonts w:ascii="Tahoma" w:hAnsi="Tahoma" w:cs="Tahoma"/>
          <w:sz w:val="20"/>
          <w:szCs w:val="20"/>
        </w:rPr>
        <w:t>Zamawiającego;</w:t>
      </w:r>
    </w:p>
    <w:p w:rsidR="00C8181A" w:rsidRPr="00A74DEC" w:rsidRDefault="00EE676F" w:rsidP="0093422D">
      <w:pPr>
        <w:pStyle w:val="Akapitzlist"/>
        <w:numPr>
          <w:ilvl w:val="1"/>
          <w:numId w:val="73"/>
        </w:numPr>
        <w:jc w:val="both"/>
        <w:rPr>
          <w:rFonts w:ascii="Tahoma" w:hAnsi="Tahoma" w:cs="Tahoma"/>
          <w:sz w:val="20"/>
          <w:szCs w:val="20"/>
        </w:rPr>
      </w:pPr>
      <w:r w:rsidRPr="00A74DEC">
        <w:rPr>
          <w:rFonts w:ascii="Tahoma" w:hAnsi="Tahoma" w:cs="Tahoma"/>
          <w:sz w:val="20"/>
          <w:szCs w:val="20"/>
        </w:rPr>
        <w:t xml:space="preserve">Oferta </w:t>
      </w:r>
      <w:r w:rsidR="00BC531C" w:rsidRPr="00A74DEC">
        <w:rPr>
          <w:rFonts w:ascii="Tahoma" w:hAnsi="Tahoma" w:cs="Tahoma"/>
          <w:sz w:val="20"/>
          <w:szCs w:val="20"/>
        </w:rPr>
        <w:t>musi</w:t>
      </w:r>
      <w:r w:rsidR="00CF1C97" w:rsidRPr="00A74DEC">
        <w:rPr>
          <w:rFonts w:ascii="Tahoma" w:hAnsi="Tahoma" w:cs="Tahoma"/>
          <w:sz w:val="20"/>
          <w:szCs w:val="20"/>
        </w:rPr>
        <w:t xml:space="preserve"> być przygotowana zgodn</w:t>
      </w:r>
      <w:r w:rsidR="003F2EC7" w:rsidRPr="00A74DEC">
        <w:rPr>
          <w:rFonts w:ascii="Tahoma" w:hAnsi="Tahoma" w:cs="Tahoma"/>
          <w:sz w:val="20"/>
          <w:szCs w:val="20"/>
        </w:rPr>
        <w:t>i</w:t>
      </w:r>
      <w:r w:rsidR="00CF1C97" w:rsidRPr="00A74DEC">
        <w:rPr>
          <w:rFonts w:ascii="Tahoma" w:hAnsi="Tahoma" w:cs="Tahoma"/>
          <w:sz w:val="20"/>
          <w:szCs w:val="20"/>
        </w:rPr>
        <w:t xml:space="preserve">e z </w:t>
      </w:r>
      <w:r w:rsidR="002B6A99" w:rsidRPr="00A74DEC">
        <w:rPr>
          <w:rFonts w:ascii="Tahoma" w:hAnsi="Tahoma" w:cs="Tahoma"/>
          <w:sz w:val="20"/>
          <w:szCs w:val="20"/>
        </w:rPr>
        <w:t>wzorami</w:t>
      </w:r>
      <w:r w:rsidRPr="00A74DEC">
        <w:rPr>
          <w:rFonts w:ascii="Tahoma" w:hAnsi="Tahoma" w:cs="Tahoma"/>
          <w:sz w:val="20"/>
          <w:szCs w:val="20"/>
        </w:rPr>
        <w:t xml:space="preserve">, które stanowią </w:t>
      </w:r>
      <w:r w:rsidR="005317D4" w:rsidRPr="00A74DEC">
        <w:rPr>
          <w:rFonts w:ascii="Tahoma" w:hAnsi="Tahoma" w:cs="Tahoma"/>
          <w:sz w:val="20"/>
          <w:szCs w:val="20"/>
        </w:rPr>
        <w:t>załączniki</w:t>
      </w:r>
      <w:r w:rsidRPr="00A74DEC">
        <w:rPr>
          <w:rFonts w:ascii="Tahoma" w:hAnsi="Tahoma" w:cs="Tahoma"/>
          <w:sz w:val="20"/>
          <w:szCs w:val="20"/>
        </w:rPr>
        <w:t xml:space="preserve"> do </w:t>
      </w:r>
      <w:r w:rsidR="00950ABA" w:rsidRPr="00A74DEC">
        <w:rPr>
          <w:rFonts w:ascii="Tahoma" w:hAnsi="Tahoma" w:cs="Tahoma"/>
          <w:sz w:val="20"/>
          <w:szCs w:val="20"/>
        </w:rPr>
        <w:t>SIWZ</w:t>
      </w:r>
      <w:r w:rsidRPr="00A74DEC">
        <w:rPr>
          <w:rFonts w:ascii="Tahoma" w:hAnsi="Tahoma" w:cs="Tahoma"/>
          <w:sz w:val="20"/>
          <w:szCs w:val="20"/>
        </w:rPr>
        <w:t xml:space="preserve"> i zgodnie </w:t>
      </w:r>
      <w:r w:rsidR="00321545" w:rsidRPr="00A74DEC">
        <w:rPr>
          <w:rFonts w:ascii="Tahoma" w:hAnsi="Tahoma" w:cs="Tahoma"/>
          <w:sz w:val="20"/>
          <w:szCs w:val="20"/>
        </w:rPr>
        <w:br/>
      </w:r>
      <w:r w:rsidRPr="00A74DEC">
        <w:rPr>
          <w:rFonts w:ascii="Tahoma" w:hAnsi="Tahoma" w:cs="Tahoma"/>
          <w:sz w:val="20"/>
          <w:szCs w:val="20"/>
        </w:rPr>
        <w:t xml:space="preserve">z wymaganiami </w:t>
      </w:r>
      <w:r w:rsidR="00502303" w:rsidRPr="00A74DEC">
        <w:rPr>
          <w:rFonts w:ascii="Tahoma" w:hAnsi="Tahoma" w:cs="Tahoma"/>
          <w:sz w:val="20"/>
          <w:szCs w:val="20"/>
        </w:rPr>
        <w:t>SIWZ</w:t>
      </w:r>
      <w:r w:rsidRPr="00A74DEC">
        <w:rPr>
          <w:rFonts w:ascii="Tahoma" w:hAnsi="Tahoma" w:cs="Tahoma"/>
          <w:sz w:val="20"/>
          <w:szCs w:val="20"/>
        </w:rPr>
        <w:t>;</w:t>
      </w:r>
    </w:p>
    <w:p w:rsidR="00C8181A" w:rsidRPr="00A74DEC" w:rsidRDefault="00EE676F" w:rsidP="0093422D">
      <w:pPr>
        <w:pStyle w:val="Akapitzlist"/>
        <w:numPr>
          <w:ilvl w:val="1"/>
          <w:numId w:val="73"/>
        </w:numPr>
        <w:jc w:val="both"/>
        <w:rPr>
          <w:rFonts w:ascii="Tahoma" w:hAnsi="Tahoma" w:cs="Tahoma"/>
          <w:sz w:val="20"/>
          <w:szCs w:val="20"/>
        </w:rPr>
      </w:pPr>
      <w:r w:rsidRPr="00A74DEC">
        <w:rPr>
          <w:rFonts w:ascii="Tahoma" w:hAnsi="Tahoma" w:cs="Tahoma"/>
          <w:sz w:val="20"/>
          <w:szCs w:val="20"/>
        </w:rPr>
        <w:t xml:space="preserve">Wykonawca jest zobowiązany </w:t>
      </w:r>
      <w:r w:rsidR="00395113" w:rsidRPr="00A74DEC">
        <w:rPr>
          <w:rFonts w:ascii="Tahoma" w:hAnsi="Tahoma" w:cs="Tahoma"/>
          <w:sz w:val="20"/>
          <w:szCs w:val="20"/>
        </w:rPr>
        <w:t xml:space="preserve">uzupełnić </w:t>
      </w:r>
      <w:r w:rsidR="0020301B" w:rsidRPr="00A74DEC">
        <w:rPr>
          <w:rFonts w:ascii="Tahoma" w:hAnsi="Tahoma" w:cs="Tahoma"/>
          <w:sz w:val="20"/>
          <w:szCs w:val="20"/>
        </w:rPr>
        <w:t>formularz ofertowy</w:t>
      </w:r>
      <w:r w:rsidRPr="00A74DEC">
        <w:rPr>
          <w:rFonts w:ascii="Tahoma" w:hAnsi="Tahoma" w:cs="Tahoma"/>
          <w:sz w:val="20"/>
          <w:szCs w:val="20"/>
        </w:rPr>
        <w:t>, jeżeli zabraknie miejsca, należy dołączyć dodatkowe strony;</w:t>
      </w:r>
    </w:p>
    <w:p w:rsidR="00C8181A" w:rsidRPr="00A74DEC" w:rsidRDefault="00EE676F" w:rsidP="0093422D">
      <w:pPr>
        <w:pStyle w:val="Akapitzlist"/>
        <w:numPr>
          <w:ilvl w:val="1"/>
          <w:numId w:val="73"/>
        </w:numPr>
        <w:jc w:val="both"/>
        <w:rPr>
          <w:rFonts w:ascii="Tahoma" w:hAnsi="Tahoma" w:cs="Tahoma"/>
          <w:sz w:val="20"/>
          <w:szCs w:val="20"/>
        </w:rPr>
      </w:pPr>
      <w:r w:rsidRPr="00A74DEC">
        <w:rPr>
          <w:rFonts w:ascii="Tahoma" w:hAnsi="Tahoma" w:cs="Tahoma"/>
          <w:sz w:val="20"/>
          <w:szCs w:val="20"/>
        </w:rPr>
        <w:t xml:space="preserve">Oferta musi być przygotowana zgodnie z </w:t>
      </w:r>
      <w:r w:rsidR="00BE0CF3" w:rsidRPr="00A74DEC">
        <w:rPr>
          <w:rFonts w:ascii="Tahoma" w:hAnsi="Tahoma" w:cs="Tahoma"/>
          <w:sz w:val="20"/>
          <w:szCs w:val="20"/>
        </w:rPr>
        <w:t>U</w:t>
      </w:r>
      <w:r w:rsidRPr="00A74DEC">
        <w:rPr>
          <w:rFonts w:ascii="Tahoma" w:hAnsi="Tahoma" w:cs="Tahoma"/>
          <w:sz w:val="20"/>
          <w:szCs w:val="20"/>
        </w:rPr>
        <w:t xml:space="preserve">stawą </w:t>
      </w:r>
      <w:r w:rsidR="00547062" w:rsidRPr="00A74DEC">
        <w:rPr>
          <w:rFonts w:ascii="Tahoma" w:hAnsi="Tahoma" w:cs="Tahoma"/>
          <w:sz w:val="20"/>
          <w:szCs w:val="20"/>
        </w:rPr>
        <w:t xml:space="preserve">oraz z wymogami </w:t>
      </w:r>
      <w:r w:rsidR="00950ABA" w:rsidRPr="00A74DEC">
        <w:rPr>
          <w:rFonts w:ascii="Tahoma" w:hAnsi="Tahoma" w:cs="Tahoma"/>
          <w:sz w:val="20"/>
          <w:szCs w:val="20"/>
        </w:rPr>
        <w:t>SIWZ</w:t>
      </w:r>
      <w:r w:rsidRPr="00A74DEC">
        <w:rPr>
          <w:rFonts w:ascii="Tahoma" w:hAnsi="Tahoma" w:cs="Tahoma"/>
          <w:sz w:val="20"/>
          <w:szCs w:val="20"/>
        </w:rPr>
        <w:t>;</w:t>
      </w:r>
    </w:p>
    <w:p w:rsidR="00C8181A" w:rsidRPr="00C8181A" w:rsidRDefault="00EE676F" w:rsidP="0093422D">
      <w:pPr>
        <w:pStyle w:val="Akapitzlist"/>
        <w:numPr>
          <w:ilvl w:val="1"/>
          <w:numId w:val="73"/>
        </w:numPr>
        <w:jc w:val="both"/>
        <w:rPr>
          <w:rFonts w:ascii="Tahoma" w:hAnsi="Tahoma" w:cs="Tahoma"/>
        </w:rPr>
      </w:pPr>
      <w:r w:rsidRPr="00C8181A">
        <w:rPr>
          <w:rFonts w:ascii="Tahoma" w:hAnsi="Tahoma" w:cs="Tahoma"/>
          <w:sz w:val="20"/>
          <w:szCs w:val="20"/>
        </w:rPr>
        <w:t xml:space="preserve">Oferta musi być sporządzona w języku polskim, z zachowaniem formy pisemnej bez użycia ścieralnego nośnika pisma, </w:t>
      </w:r>
      <w:r w:rsidR="001E5AE0" w:rsidRPr="00C8181A">
        <w:rPr>
          <w:rFonts w:ascii="Tahoma" w:hAnsi="Tahoma" w:cs="Tahoma"/>
          <w:sz w:val="20"/>
          <w:szCs w:val="20"/>
        </w:rPr>
        <w:t>np</w:t>
      </w:r>
      <w:r w:rsidR="00F95968" w:rsidRPr="00C8181A">
        <w:rPr>
          <w:rFonts w:ascii="Tahoma" w:hAnsi="Tahoma" w:cs="Tahoma"/>
          <w:sz w:val="20"/>
          <w:szCs w:val="20"/>
        </w:rPr>
        <w:t>. ołówka;</w:t>
      </w:r>
    </w:p>
    <w:p w:rsidR="00C8181A" w:rsidRPr="00C8181A" w:rsidRDefault="00EE676F" w:rsidP="0093422D">
      <w:pPr>
        <w:pStyle w:val="Akapitzlist"/>
        <w:numPr>
          <w:ilvl w:val="1"/>
          <w:numId w:val="73"/>
        </w:numPr>
        <w:jc w:val="both"/>
        <w:rPr>
          <w:rFonts w:ascii="Tahoma" w:hAnsi="Tahoma" w:cs="Tahoma"/>
        </w:rPr>
      </w:pPr>
      <w:r w:rsidRPr="00C8181A">
        <w:rPr>
          <w:rFonts w:ascii="Tahoma" w:hAnsi="Tahoma" w:cs="Tahoma"/>
          <w:sz w:val="20"/>
          <w:szCs w:val="20"/>
        </w:rPr>
        <w:t xml:space="preserve">Treść oferty musi odpowiadać treści </w:t>
      </w:r>
      <w:r w:rsidR="00950ABA" w:rsidRPr="00C8181A">
        <w:rPr>
          <w:rFonts w:ascii="Tahoma" w:hAnsi="Tahoma" w:cs="Tahoma"/>
          <w:sz w:val="20"/>
          <w:szCs w:val="20"/>
        </w:rPr>
        <w:t>SIWZ</w:t>
      </w:r>
      <w:r w:rsidRPr="00C8181A">
        <w:rPr>
          <w:rFonts w:ascii="Tahoma" w:hAnsi="Tahoma" w:cs="Tahoma"/>
          <w:sz w:val="20"/>
          <w:szCs w:val="20"/>
        </w:rPr>
        <w:t>;</w:t>
      </w:r>
    </w:p>
    <w:p w:rsidR="00C8181A" w:rsidRPr="00C8181A" w:rsidRDefault="00EE676F" w:rsidP="0093422D">
      <w:pPr>
        <w:pStyle w:val="Akapitzlist"/>
        <w:numPr>
          <w:ilvl w:val="1"/>
          <w:numId w:val="73"/>
        </w:numPr>
        <w:jc w:val="both"/>
        <w:rPr>
          <w:rFonts w:ascii="Tahoma" w:hAnsi="Tahoma" w:cs="Tahoma"/>
        </w:rPr>
      </w:pPr>
      <w:r w:rsidRPr="00C8181A">
        <w:rPr>
          <w:rFonts w:ascii="Tahoma" w:hAnsi="Tahoma" w:cs="Tahoma"/>
          <w:sz w:val="20"/>
          <w:szCs w:val="20"/>
        </w:rPr>
        <w:t xml:space="preserve">Oferta musi być podpisana przez osoby </w:t>
      </w:r>
      <w:r w:rsidRPr="00C8181A">
        <w:rPr>
          <w:rFonts w:ascii="Tahoma" w:hAnsi="Tahoma" w:cs="Tahoma"/>
          <w:sz w:val="20"/>
          <w:szCs w:val="20"/>
          <w:u w:val="single"/>
        </w:rPr>
        <w:t>wskazane w dokumencie upoważniającym</w:t>
      </w:r>
      <w:r w:rsidRPr="00C8181A">
        <w:rPr>
          <w:rFonts w:ascii="Tahoma" w:hAnsi="Tahoma" w:cs="Tahoma"/>
          <w:sz w:val="20"/>
          <w:szCs w:val="20"/>
          <w:u w:val="single"/>
        </w:rPr>
        <w:br/>
        <w:t>do występowania w obrocie prawnym</w:t>
      </w:r>
      <w:r w:rsidRPr="00C8181A">
        <w:rPr>
          <w:rFonts w:ascii="Tahoma" w:hAnsi="Tahoma" w:cs="Tahoma"/>
          <w:sz w:val="20"/>
          <w:szCs w:val="20"/>
        </w:rPr>
        <w:t xml:space="preserve"> lub </w:t>
      </w:r>
      <w:r w:rsidRPr="00C8181A">
        <w:rPr>
          <w:rFonts w:ascii="Tahoma" w:hAnsi="Tahoma" w:cs="Tahoma"/>
          <w:sz w:val="20"/>
          <w:szCs w:val="20"/>
          <w:u w:val="single"/>
        </w:rPr>
        <w:t>posiadające</w:t>
      </w:r>
      <w:r w:rsidR="0025335F" w:rsidRPr="00C8181A">
        <w:rPr>
          <w:rFonts w:ascii="Tahoma" w:hAnsi="Tahoma" w:cs="Tahoma"/>
          <w:sz w:val="20"/>
          <w:szCs w:val="20"/>
          <w:u w:val="single"/>
        </w:rPr>
        <w:t xml:space="preserve"> stosowne</w:t>
      </w:r>
      <w:r w:rsidRPr="00C8181A">
        <w:rPr>
          <w:rFonts w:ascii="Tahoma" w:hAnsi="Tahoma" w:cs="Tahoma"/>
          <w:sz w:val="20"/>
          <w:szCs w:val="20"/>
          <w:u w:val="single"/>
        </w:rPr>
        <w:t xml:space="preserve"> pełnomocnictwo</w:t>
      </w:r>
      <w:r w:rsidRPr="00C8181A">
        <w:rPr>
          <w:rFonts w:ascii="Tahoma" w:hAnsi="Tahoma" w:cs="Tahoma"/>
          <w:sz w:val="20"/>
          <w:szCs w:val="20"/>
        </w:rPr>
        <w:t xml:space="preserve">; </w:t>
      </w:r>
    </w:p>
    <w:p w:rsidR="00C8181A" w:rsidRPr="00C8181A" w:rsidRDefault="00EE676F" w:rsidP="0093422D">
      <w:pPr>
        <w:pStyle w:val="Akapitzlist"/>
        <w:numPr>
          <w:ilvl w:val="1"/>
          <w:numId w:val="73"/>
        </w:numPr>
        <w:jc w:val="both"/>
        <w:rPr>
          <w:rFonts w:ascii="Tahoma" w:hAnsi="Tahoma" w:cs="Tahoma"/>
        </w:rPr>
      </w:pPr>
      <w:r w:rsidRPr="00C8181A">
        <w:rPr>
          <w:rFonts w:ascii="Tahoma" w:hAnsi="Tahoma" w:cs="Tahoma"/>
          <w:sz w:val="20"/>
          <w:szCs w:val="20"/>
        </w:rPr>
        <w:t>Poprawki w ofercie muszą być naniesione czytelnie oraz opatrzone podpisem osoby/osób podpisujących ofertę;</w:t>
      </w:r>
    </w:p>
    <w:p w:rsidR="00C8181A" w:rsidRPr="00C8181A" w:rsidRDefault="00F229BE" w:rsidP="0093422D">
      <w:pPr>
        <w:pStyle w:val="Akapitzlist"/>
        <w:numPr>
          <w:ilvl w:val="1"/>
          <w:numId w:val="73"/>
        </w:numPr>
        <w:jc w:val="both"/>
        <w:rPr>
          <w:rFonts w:ascii="Tahoma" w:hAnsi="Tahoma" w:cs="Tahoma"/>
        </w:rPr>
      </w:pPr>
      <w:r w:rsidRPr="00C8181A">
        <w:rPr>
          <w:rFonts w:ascii="Tahoma" w:hAnsi="Tahoma" w:cs="Tahoma"/>
          <w:sz w:val="20"/>
          <w:szCs w:val="20"/>
        </w:rPr>
        <w:t>Ofertę składaną przez podmioty wspólnie ubiegające się o udzielenie zamówienia (konsorcjum</w:t>
      </w:r>
      <w:r w:rsidR="00F95968" w:rsidRPr="00C8181A">
        <w:rPr>
          <w:rFonts w:ascii="Tahoma" w:hAnsi="Tahoma" w:cs="Tahoma"/>
          <w:sz w:val="20"/>
          <w:szCs w:val="20"/>
        </w:rPr>
        <w:t xml:space="preserve">, koasekuracja) </w:t>
      </w:r>
      <w:r w:rsidRPr="00C8181A">
        <w:rPr>
          <w:rFonts w:ascii="Tahoma" w:hAnsi="Tahoma" w:cs="Tahoma"/>
          <w:sz w:val="20"/>
          <w:szCs w:val="20"/>
        </w:rPr>
        <w:t>podpisują wszyscy wykonawcy lub ustanowiony pełnomocnik.</w:t>
      </w:r>
    </w:p>
    <w:p w:rsidR="00C8181A" w:rsidRPr="00C8181A" w:rsidRDefault="00FC664B" w:rsidP="0093422D">
      <w:pPr>
        <w:pStyle w:val="Akapitzlist"/>
        <w:numPr>
          <w:ilvl w:val="1"/>
          <w:numId w:val="73"/>
        </w:numPr>
        <w:jc w:val="both"/>
        <w:rPr>
          <w:rFonts w:ascii="Tahoma" w:hAnsi="Tahoma" w:cs="Tahoma"/>
        </w:rPr>
      </w:pPr>
      <w:r w:rsidRPr="00C8181A">
        <w:rPr>
          <w:rFonts w:ascii="Tahoma" w:hAnsi="Tahoma" w:cs="Tahoma"/>
          <w:sz w:val="20"/>
          <w:szCs w:val="20"/>
        </w:rPr>
        <w:t>Wykonawca może złożyć tylko jedną ofertę z jedną ostateczną ceną (art. 82 ust. 1 Ustawy);</w:t>
      </w:r>
    </w:p>
    <w:p w:rsidR="00C8181A" w:rsidRPr="00A549FD" w:rsidRDefault="00EE676F" w:rsidP="0093422D">
      <w:pPr>
        <w:pStyle w:val="Akapitzlist"/>
        <w:numPr>
          <w:ilvl w:val="1"/>
          <w:numId w:val="73"/>
        </w:numPr>
        <w:jc w:val="both"/>
        <w:rPr>
          <w:rFonts w:ascii="Tahoma" w:hAnsi="Tahoma" w:cs="Tahoma"/>
        </w:rPr>
      </w:pPr>
      <w:r w:rsidRPr="00A549FD">
        <w:rPr>
          <w:rFonts w:ascii="Tahoma" w:hAnsi="Tahoma" w:cs="Tahoma"/>
          <w:b/>
          <w:sz w:val="20"/>
          <w:szCs w:val="20"/>
        </w:rPr>
        <w:t xml:space="preserve">Za osoby uprawnione do składania oświadczeń woli w imieniu </w:t>
      </w:r>
      <w:r w:rsidR="00E17875" w:rsidRPr="00A549FD">
        <w:rPr>
          <w:rFonts w:ascii="Tahoma" w:hAnsi="Tahoma" w:cs="Tahoma"/>
          <w:b/>
          <w:sz w:val="20"/>
          <w:szCs w:val="20"/>
        </w:rPr>
        <w:t>W</w:t>
      </w:r>
      <w:r w:rsidRPr="00A549FD">
        <w:rPr>
          <w:rFonts w:ascii="Tahoma" w:hAnsi="Tahoma" w:cs="Tahoma"/>
          <w:b/>
          <w:sz w:val="20"/>
          <w:szCs w:val="20"/>
        </w:rPr>
        <w:t>ykonawców uznaje się</w:t>
      </w:r>
      <w:r w:rsidRPr="00A549FD">
        <w:rPr>
          <w:rFonts w:ascii="Tahoma" w:hAnsi="Tahoma" w:cs="Tahoma"/>
          <w:sz w:val="20"/>
          <w:szCs w:val="20"/>
        </w:rPr>
        <w:t>:</w:t>
      </w:r>
      <w:r w:rsidR="00B310F9" w:rsidRPr="00A549FD">
        <w:rPr>
          <w:rFonts w:ascii="Tahoma" w:hAnsi="Tahoma" w:cs="Tahoma"/>
          <w:sz w:val="20"/>
          <w:szCs w:val="20"/>
        </w:rPr>
        <w:t xml:space="preserve"> </w:t>
      </w:r>
      <w:r w:rsidRPr="00A549FD">
        <w:rPr>
          <w:rFonts w:ascii="Tahoma" w:hAnsi="Tahoma" w:cs="Tahoma"/>
          <w:b/>
          <w:sz w:val="20"/>
          <w:szCs w:val="20"/>
        </w:rPr>
        <w:t>osoby wskazane w Krajowym Rejestrze Sądowym</w:t>
      </w:r>
      <w:r w:rsidR="0025335F" w:rsidRPr="00A549FD">
        <w:rPr>
          <w:rFonts w:ascii="Tahoma" w:hAnsi="Tahoma" w:cs="Tahoma"/>
          <w:b/>
          <w:sz w:val="20"/>
          <w:szCs w:val="20"/>
        </w:rPr>
        <w:t xml:space="preserve"> lub dokumencie równorzędnym</w:t>
      </w:r>
      <w:r w:rsidRPr="00A549FD">
        <w:rPr>
          <w:rFonts w:ascii="Tahoma" w:hAnsi="Tahoma" w:cs="Tahoma"/>
          <w:b/>
          <w:sz w:val="20"/>
          <w:szCs w:val="20"/>
        </w:rPr>
        <w:t>,</w:t>
      </w:r>
      <w:r w:rsidR="00B310F9" w:rsidRPr="00A549FD">
        <w:rPr>
          <w:rFonts w:ascii="Tahoma" w:hAnsi="Tahoma" w:cs="Tahoma"/>
          <w:b/>
          <w:sz w:val="20"/>
          <w:szCs w:val="20"/>
        </w:rPr>
        <w:t xml:space="preserve"> </w:t>
      </w:r>
      <w:r w:rsidRPr="00A549FD">
        <w:rPr>
          <w:rFonts w:ascii="Tahoma" w:hAnsi="Tahoma" w:cs="Tahoma"/>
          <w:b/>
          <w:sz w:val="20"/>
          <w:szCs w:val="20"/>
        </w:rPr>
        <w:t xml:space="preserve">osoby legitymujące się </w:t>
      </w:r>
      <w:r w:rsidR="00F229BE" w:rsidRPr="00A549FD">
        <w:rPr>
          <w:rFonts w:ascii="Tahoma" w:hAnsi="Tahoma" w:cs="Tahoma"/>
          <w:b/>
          <w:sz w:val="20"/>
          <w:szCs w:val="20"/>
        </w:rPr>
        <w:t>odpowiednim pełnomocnictwem określającym zakres umocowania</w:t>
      </w:r>
      <w:r w:rsidRPr="00A549FD">
        <w:rPr>
          <w:rFonts w:ascii="Tahoma" w:hAnsi="Tahoma" w:cs="Tahoma"/>
          <w:b/>
          <w:sz w:val="20"/>
          <w:szCs w:val="20"/>
        </w:rPr>
        <w:t xml:space="preserve">. Dokument ten należy złożyć w formie oryginału lub </w:t>
      </w:r>
      <w:r w:rsidR="00F66A0C" w:rsidRPr="00A549FD">
        <w:rPr>
          <w:rFonts w:ascii="Tahoma" w:hAnsi="Tahoma" w:cs="Tahoma"/>
          <w:b/>
          <w:sz w:val="20"/>
          <w:szCs w:val="20"/>
        </w:rPr>
        <w:t>kopii</w:t>
      </w:r>
      <w:r w:rsidR="00422EB0" w:rsidRPr="00A549FD">
        <w:rPr>
          <w:rFonts w:ascii="Tahoma" w:hAnsi="Tahoma" w:cs="Tahoma"/>
          <w:sz w:val="20"/>
          <w:szCs w:val="20"/>
        </w:rPr>
        <w:t xml:space="preserve"> </w:t>
      </w:r>
      <w:r w:rsidR="00422EB0" w:rsidRPr="00A549FD">
        <w:rPr>
          <w:rFonts w:ascii="Tahoma" w:hAnsi="Tahoma" w:cs="Tahoma"/>
          <w:b/>
          <w:sz w:val="20"/>
          <w:szCs w:val="20"/>
        </w:rPr>
        <w:t xml:space="preserve">potwierdzonej za zgodność </w:t>
      </w:r>
      <w:r w:rsidR="00A549FD">
        <w:rPr>
          <w:rFonts w:ascii="Tahoma" w:hAnsi="Tahoma" w:cs="Tahoma"/>
          <w:b/>
          <w:sz w:val="20"/>
          <w:szCs w:val="20"/>
        </w:rPr>
        <w:br/>
      </w:r>
      <w:r w:rsidR="00422EB0" w:rsidRPr="00A549FD">
        <w:rPr>
          <w:rFonts w:ascii="Tahoma" w:hAnsi="Tahoma" w:cs="Tahoma"/>
          <w:b/>
          <w:sz w:val="20"/>
          <w:szCs w:val="20"/>
        </w:rPr>
        <w:t>z oryginałem</w:t>
      </w:r>
      <w:r w:rsidR="00164EFF" w:rsidRPr="00A549FD">
        <w:rPr>
          <w:rFonts w:ascii="Tahoma" w:hAnsi="Tahoma" w:cs="Tahoma"/>
          <w:b/>
          <w:sz w:val="20"/>
          <w:szCs w:val="20"/>
        </w:rPr>
        <w:t xml:space="preserve"> przez notariusza</w:t>
      </w:r>
      <w:r w:rsidR="00422EB0" w:rsidRPr="00A549FD">
        <w:rPr>
          <w:rFonts w:ascii="Tahoma" w:hAnsi="Tahoma" w:cs="Tahoma"/>
          <w:b/>
          <w:sz w:val="20"/>
          <w:szCs w:val="20"/>
        </w:rPr>
        <w:t>.</w:t>
      </w:r>
    </w:p>
    <w:p w:rsidR="00C8181A" w:rsidRPr="00C8181A" w:rsidRDefault="00EE676F" w:rsidP="0093422D">
      <w:pPr>
        <w:pStyle w:val="Akapitzlist"/>
        <w:numPr>
          <w:ilvl w:val="1"/>
          <w:numId w:val="73"/>
        </w:numPr>
        <w:jc w:val="both"/>
        <w:rPr>
          <w:rFonts w:ascii="Tahoma" w:hAnsi="Tahoma" w:cs="Tahoma"/>
        </w:rPr>
      </w:pPr>
      <w:r w:rsidRPr="00C8181A">
        <w:rPr>
          <w:rFonts w:ascii="Tahoma" w:hAnsi="Tahoma" w:cs="Tahoma"/>
          <w:sz w:val="20"/>
          <w:szCs w:val="20"/>
        </w:rPr>
        <w:t>Wykonawca poniesie wszelkie koszty związane z przygotowaniem i złożeniem  oferty;</w:t>
      </w:r>
    </w:p>
    <w:p w:rsidR="0093213C" w:rsidRPr="00C8181A" w:rsidRDefault="00C30AAE" w:rsidP="0093422D">
      <w:pPr>
        <w:pStyle w:val="Akapitzlist"/>
        <w:numPr>
          <w:ilvl w:val="1"/>
          <w:numId w:val="73"/>
        </w:numPr>
        <w:jc w:val="both"/>
        <w:rPr>
          <w:rFonts w:ascii="Tahoma" w:hAnsi="Tahoma" w:cs="Tahoma"/>
        </w:rPr>
      </w:pPr>
      <w:r w:rsidRPr="00C8181A">
        <w:rPr>
          <w:rFonts w:ascii="Tahoma" w:hAnsi="Tahoma" w:cs="Tahoma"/>
          <w:sz w:val="20"/>
          <w:szCs w:val="20"/>
        </w:rPr>
        <w:t>O</w:t>
      </w:r>
      <w:r w:rsidR="00EE676F" w:rsidRPr="00C8181A">
        <w:rPr>
          <w:rFonts w:ascii="Tahoma" w:hAnsi="Tahoma" w:cs="Tahoma"/>
          <w:sz w:val="20"/>
          <w:szCs w:val="20"/>
        </w:rPr>
        <w:t>ferta musi być złożona Zamawiającemu w nieprzejrzystej i zamkniętej kopercie z opisem:</w:t>
      </w:r>
    </w:p>
    <w:p w:rsidR="00BC16D7" w:rsidRPr="00B310F9" w:rsidRDefault="00BC16D7" w:rsidP="00B310F9">
      <w:pPr>
        <w:ind w:left="1136" w:right="-1" w:hanging="427"/>
        <w:rPr>
          <w:rFonts w:ascii="Tahoma" w:hAnsi="Tahoma" w:cs="Tahoma"/>
          <w:u w:val="single"/>
        </w:rPr>
      </w:pPr>
      <w:r w:rsidRPr="00B310F9">
        <w:rPr>
          <w:rFonts w:ascii="Tahoma" w:hAnsi="Tahoma" w:cs="Tahoma"/>
          <w:u w:val="single"/>
        </w:rPr>
        <w:t>pełna nazwa wykonawcy</w:t>
      </w:r>
    </w:p>
    <w:p w:rsidR="00BC16D7" w:rsidRPr="00B310F9" w:rsidRDefault="00BC16D7" w:rsidP="00B310F9">
      <w:pPr>
        <w:ind w:left="1136" w:right="-1" w:hanging="427"/>
        <w:rPr>
          <w:rFonts w:ascii="Tahoma" w:hAnsi="Tahoma" w:cs="Tahoma"/>
          <w:u w:val="single"/>
        </w:rPr>
      </w:pPr>
      <w:r w:rsidRPr="00B310F9">
        <w:rPr>
          <w:rFonts w:ascii="Tahoma" w:hAnsi="Tahoma" w:cs="Tahoma"/>
          <w:u w:val="single"/>
        </w:rPr>
        <w:t>adres</w:t>
      </w:r>
    </w:p>
    <w:p w:rsidR="00BC16D7" w:rsidRPr="00B310F9" w:rsidRDefault="00BC16D7" w:rsidP="00B310F9">
      <w:pPr>
        <w:ind w:left="1136" w:right="-1" w:hanging="427"/>
        <w:rPr>
          <w:rFonts w:ascii="Tahoma" w:hAnsi="Tahoma" w:cs="Tahoma"/>
          <w:u w:val="single"/>
        </w:rPr>
      </w:pPr>
      <w:r w:rsidRPr="00B310F9">
        <w:rPr>
          <w:rFonts w:ascii="Tahoma" w:hAnsi="Tahoma" w:cs="Tahoma"/>
          <w:u w:val="single"/>
        </w:rPr>
        <w:t xml:space="preserve">numer telefonu, faksu </w:t>
      </w:r>
    </w:p>
    <w:p w:rsidR="002B6A99" w:rsidRPr="00B310F9" w:rsidRDefault="00BC16D7" w:rsidP="00B310F9">
      <w:pPr>
        <w:tabs>
          <w:tab w:val="left" w:pos="4678"/>
        </w:tabs>
        <w:ind w:left="1134" w:right="-1" w:hanging="427"/>
        <w:outlineLvl w:val="0"/>
        <w:rPr>
          <w:rFonts w:ascii="Tahoma" w:hAnsi="Tahoma" w:cs="Tahoma"/>
          <w:i/>
        </w:rPr>
      </w:pPr>
      <w:r w:rsidRPr="00B310F9">
        <w:rPr>
          <w:rFonts w:ascii="Tahoma" w:hAnsi="Tahoma" w:cs="Tahoma"/>
          <w:u w:val="single"/>
        </w:rPr>
        <w:t>NIP, REGON</w:t>
      </w:r>
      <w:r w:rsidRPr="00B310F9">
        <w:rPr>
          <w:rFonts w:ascii="Tahoma" w:hAnsi="Tahoma" w:cs="Tahoma"/>
          <w:i/>
        </w:rPr>
        <w:t xml:space="preserve"> </w:t>
      </w:r>
    </w:p>
    <w:p w:rsidR="00EF1C63" w:rsidRPr="001701C9" w:rsidRDefault="000F5C6F" w:rsidP="000F5C6F">
      <w:pPr>
        <w:tabs>
          <w:tab w:val="left" w:pos="993"/>
        </w:tabs>
        <w:ind w:right="-1"/>
        <w:outlineLvl w:val="0"/>
        <w:rPr>
          <w:rFonts w:ascii="Tahoma" w:hAnsi="Tahoma" w:cs="Tahoma"/>
          <w:b/>
          <w:i/>
        </w:rPr>
      </w:pPr>
      <w:r w:rsidRPr="00B310F9">
        <w:rPr>
          <w:rFonts w:ascii="Tahoma" w:hAnsi="Tahoma" w:cs="Tahoma"/>
          <w:b/>
          <w:i/>
        </w:rPr>
        <w:tab/>
      </w:r>
      <w:r w:rsidR="00BC16D7" w:rsidRPr="001701C9">
        <w:rPr>
          <w:rFonts w:ascii="Tahoma" w:hAnsi="Tahoma" w:cs="Tahoma"/>
          <w:b/>
          <w:i/>
        </w:rPr>
        <w:t xml:space="preserve">OFERTA </w:t>
      </w:r>
      <w:r w:rsidRPr="001701C9">
        <w:rPr>
          <w:rFonts w:ascii="Tahoma" w:hAnsi="Tahoma" w:cs="Tahoma"/>
          <w:b/>
          <w:i/>
        </w:rPr>
        <w:t xml:space="preserve">NA </w:t>
      </w:r>
      <w:r w:rsidR="00BC16D7" w:rsidRPr="001701C9">
        <w:rPr>
          <w:rFonts w:ascii="Tahoma" w:hAnsi="Tahoma" w:cs="Tahoma"/>
          <w:b/>
          <w:i/>
        </w:rPr>
        <w:t xml:space="preserve">UBEZPIECZENIE </w:t>
      </w:r>
      <w:r w:rsidRPr="001701C9">
        <w:rPr>
          <w:rFonts w:ascii="Tahoma" w:hAnsi="Tahoma" w:cs="Tahoma"/>
          <w:b/>
          <w:i/>
        </w:rPr>
        <w:t>MIENIA I ODPOWIEDZIALNOŚCI ZAMAWIAJĄCEGO</w:t>
      </w:r>
    </w:p>
    <w:p w:rsidR="00BC16D7" w:rsidRPr="00B310F9" w:rsidRDefault="001701C9" w:rsidP="002B6A99">
      <w:pPr>
        <w:tabs>
          <w:tab w:val="left" w:pos="4678"/>
        </w:tabs>
        <w:ind w:left="1988" w:right="-1"/>
        <w:outlineLvl w:val="0"/>
        <w:rPr>
          <w:rFonts w:ascii="Tahoma" w:hAnsi="Tahoma" w:cs="Tahoma"/>
          <w:b/>
          <w:i/>
        </w:rPr>
      </w:pPr>
      <w:r>
        <w:rPr>
          <w:rFonts w:ascii="Tahoma" w:hAnsi="Tahoma" w:cs="Tahoma"/>
          <w:b/>
          <w:i/>
        </w:rPr>
        <w:t>– NIE OTWIERAĆ PRZED 04 lipca 2017r</w:t>
      </w:r>
      <w:r w:rsidR="00BC16D7" w:rsidRPr="001701C9">
        <w:rPr>
          <w:rFonts w:ascii="Tahoma" w:hAnsi="Tahoma" w:cs="Tahoma"/>
          <w:b/>
          <w:i/>
        </w:rPr>
        <w:t xml:space="preserve">. </w:t>
      </w:r>
      <w:r>
        <w:rPr>
          <w:rFonts w:ascii="Tahoma" w:hAnsi="Tahoma" w:cs="Tahoma"/>
          <w:b/>
          <w:i/>
        </w:rPr>
        <w:t xml:space="preserve">godz. 10:30 </w:t>
      </w:r>
    </w:p>
    <w:p w:rsidR="00975EFB" w:rsidRPr="00B310F9" w:rsidRDefault="00975EFB" w:rsidP="002B6A99">
      <w:pPr>
        <w:tabs>
          <w:tab w:val="left" w:pos="4678"/>
        </w:tabs>
        <w:ind w:left="1134" w:right="-1" w:firstLine="284"/>
        <w:jc w:val="center"/>
        <w:outlineLvl w:val="0"/>
        <w:rPr>
          <w:rFonts w:ascii="Tahoma" w:hAnsi="Tahoma" w:cs="Tahoma"/>
          <w:b/>
        </w:rPr>
      </w:pPr>
    </w:p>
    <w:p w:rsidR="008F288B" w:rsidRPr="00476C73" w:rsidRDefault="008F288B" w:rsidP="009110A5">
      <w:pPr>
        <w:pStyle w:val="Akapitzlist"/>
        <w:numPr>
          <w:ilvl w:val="1"/>
          <w:numId w:val="73"/>
        </w:numPr>
        <w:tabs>
          <w:tab w:val="left" w:pos="993"/>
          <w:tab w:val="left" w:pos="1134"/>
        </w:tabs>
        <w:jc w:val="both"/>
        <w:rPr>
          <w:rFonts w:ascii="Tahoma" w:hAnsi="Tahoma" w:cs="Tahoma"/>
          <w:sz w:val="20"/>
          <w:szCs w:val="20"/>
        </w:rPr>
      </w:pPr>
      <w:r w:rsidRPr="00476C73">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476C73">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3411BC" w:rsidRDefault="003411BC" w:rsidP="00F83F7C">
      <w:pPr>
        <w:ind w:left="284" w:hanging="284"/>
        <w:jc w:val="both"/>
        <w:outlineLvl w:val="0"/>
        <w:rPr>
          <w:rFonts w:ascii="Tahoma" w:hAnsi="Tahoma" w:cs="Tahoma"/>
          <w:i/>
          <w:color w:val="0070C0"/>
          <w:u w:val="single"/>
        </w:rPr>
      </w:pPr>
    </w:p>
    <w:p w:rsidR="009110A5" w:rsidRDefault="009110A5" w:rsidP="00F83F7C">
      <w:pPr>
        <w:ind w:left="284" w:hanging="284"/>
        <w:jc w:val="both"/>
        <w:outlineLvl w:val="0"/>
        <w:rPr>
          <w:rFonts w:ascii="Tahoma" w:hAnsi="Tahoma" w:cs="Tahoma"/>
          <w:i/>
          <w:color w:val="0070C0"/>
          <w:u w:val="single"/>
        </w:rPr>
      </w:pPr>
    </w:p>
    <w:p w:rsidR="009110A5" w:rsidRPr="00252FC7" w:rsidRDefault="009110A5" w:rsidP="00F83F7C">
      <w:pPr>
        <w:ind w:left="284" w:hanging="284"/>
        <w:jc w:val="both"/>
        <w:outlineLvl w:val="0"/>
        <w:rPr>
          <w:rFonts w:ascii="Tahoma" w:hAnsi="Tahoma" w:cs="Tahoma"/>
          <w:i/>
          <w:color w:val="0070C0"/>
          <w:u w:val="single"/>
        </w:rPr>
      </w:pP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19</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252FC7" w:rsidRDefault="005B1F68" w:rsidP="00F83F7C">
      <w:pPr>
        <w:ind w:left="284" w:hanging="284"/>
        <w:jc w:val="both"/>
        <w:outlineLvl w:val="0"/>
        <w:rPr>
          <w:rFonts w:ascii="Tahoma" w:hAnsi="Tahoma" w:cs="Tahoma"/>
          <w:i/>
          <w:color w:val="0070C0"/>
          <w:u w:val="single"/>
        </w:rPr>
      </w:pPr>
    </w:p>
    <w:p w:rsidR="00A74DEC" w:rsidRDefault="003A4217" w:rsidP="0093422D">
      <w:pPr>
        <w:pStyle w:val="Akapitzlist"/>
        <w:numPr>
          <w:ilvl w:val="1"/>
          <w:numId w:val="74"/>
        </w:numPr>
        <w:jc w:val="both"/>
        <w:rPr>
          <w:rFonts w:ascii="Tahoma" w:hAnsi="Tahoma" w:cs="Tahoma"/>
          <w:sz w:val="20"/>
          <w:szCs w:val="20"/>
        </w:rPr>
      </w:pPr>
      <w:r w:rsidRPr="00476C73">
        <w:rPr>
          <w:rFonts w:ascii="Tahoma" w:hAnsi="Tahoma" w:cs="Tahoma"/>
          <w:sz w:val="20"/>
          <w:szCs w:val="20"/>
        </w:rPr>
        <w:t xml:space="preserve">Oferty należy składać do dnia </w:t>
      </w:r>
      <w:r w:rsidR="001701C9" w:rsidRPr="001701C9">
        <w:rPr>
          <w:rFonts w:ascii="Tahoma" w:hAnsi="Tahoma" w:cs="Tahoma"/>
          <w:b/>
          <w:i/>
          <w:sz w:val="20"/>
          <w:szCs w:val="20"/>
        </w:rPr>
        <w:t>04 lipca 2017</w:t>
      </w:r>
      <w:r w:rsidR="0081481B" w:rsidRPr="001701C9">
        <w:rPr>
          <w:rFonts w:ascii="Tahoma" w:hAnsi="Tahoma" w:cs="Tahoma"/>
          <w:b/>
          <w:i/>
          <w:sz w:val="20"/>
          <w:szCs w:val="20"/>
        </w:rPr>
        <w:t xml:space="preserve"> </w:t>
      </w:r>
      <w:r w:rsidR="00DD68E8" w:rsidRPr="001701C9">
        <w:rPr>
          <w:rFonts w:ascii="Tahoma" w:hAnsi="Tahoma" w:cs="Tahoma"/>
          <w:b/>
          <w:i/>
          <w:sz w:val="20"/>
          <w:szCs w:val="20"/>
        </w:rPr>
        <w:t xml:space="preserve">r. </w:t>
      </w:r>
      <w:r w:rsidR="001701C9" w:rsidRPr="001701C9">
        <w:rPr>
          <w:rFonts w:ascii="Tahoma" w:hAnsi="Tahoma" w:cs="Tahoma"/>
          <w:b/>
          <w:i/>
          <w:sz w:val="20"/>
          <w:szCs w:val="20"/>
        </w:rPr>
        <w:t>do godz.10</w:t>
      </w:r>
      <w:r w:rsidRPr="001701C9">
        <w:rPr>
          <w:rFonts w:ascii="Tahoma" w:hAnsi="Tahoma" w:cs="Tahoma"/>
          <w:b/>
          <w:i/>
          <w:sz w:val="20"/>
          <w:szCs w:val="20"/>
          <w:vertAlign w:val="superscript"/>
        </w:rPr>
        <w:t>00</w:t>
      </w:r>
      <w:r w:rsidR="001701C9" w:rsidRPr="001701C9">
        <w:rPr>
          <w:rFonts w:ascii="Tahoma" w:hAnsi="Tahoma" w:cs="Tahoma"/>
          <w:sz w:val="20"/>
          <w:szCs w:val="20"/>
        </w:rPr>
        <w:t xml:space="preserve"> w sekretariacie Urzędu Miasta Świdwin – pokój nr 28</w:t>
      </w:r>
      <w:r w:rsidRPr="001701C9">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na przyczyny opóźnienia</w:t>
      </w:r>
      <w:r w:rsidR="00F44FA1" w:rsidRPr="00A74DEC">
        <w:rPr>
          <w:rFonts w:ascii="Tahoma" w:hAnsi="Tahoma" w:cs="Tahoma"/>
          <w:sz w:val="20"/>
          <w:szCs w:val="20"/>
        </w:rPr>
        <w:t xml:space="preserve"> </w:t>
      </w:r>
      <w:r w:rsidRPr="00A74DEC">
        <w:rPr>
          <w:rFonts w:ascii="Tahoma" w:hAnsi="Tahoma" w:cs="Tahoma"/>
          <w:sz w:val="20"/>
          <w:szCs w:val="20"/>
        </w:rPr>
        <w:t>(art. 8</w:t>
      </w:r>
      <w:r w:rsidR="00A11262" w:rsidRPr="00A74DEC">
        <w:rPr>
          <w:rFonts w:ascii="Tahoma" w:hAnsi="Tahoma" w:cs="Tahoma"/>
          <w:sz w:val="20"/>
          <w:szCs w:val="20"/>
        </w:rPr>
        <w:t>4</w:t>
      </w:r>
      <w:r w:rsidRPr="00A74DEC">
        <w:rPr>
          <w:rFonts w:ascii="Tahoma" w:hAnsi="Tahoma" w:cs="Tahoma"/>
          <w:sz w:val="20"/>
          <w:szCs w:val="20"/>
        </w:rPr>
        <w:t xml:space="preserve">, ust. </w:t>
      </w:r>
      <w:r w:rsidR="00A11262" w:rsidRPr="00A74DEC">
        <w:rPr>
          <w:rFonts w:ascii="Tahoma" w:hAnsi="Tahoma" w:cs="Tahoma"/>
          <w:sz w:val="20"/>
          <w:szCs w:val="20"/>
        </w:rPr>
        <w:t>2</w:t>
      </w:r>
      <w:r w:rsidR="00985817" w:rsidRPr="00A74DEC">
        <w:rPr>
          <w:rFonts w:ascii="Tahoma" w:hAnsi="Tahoma" w:cs="Tahoma"/>
          <w:sz w:val="20"/>
          <w:szCs w:val="20"/>
        </w:rPr>
        <w:t xml:space="preserve"> </w:t>
      </w:r>
      <w:r w:rsidR="00AE7E69" w:rsidRPr="00A74DEC">
        <w:rPr>
          <w:rFonts w:ascii="Tahoma" w:hAnsi="Tahoma" w:cs="Tahoma"/>
          <w:sz w:val="20"/>
          <w:szCs w:val="20"/>
        </w:rPr>
        <w:t>U</w:t>
      </w:r>
      <w:r w:rsidR="00422EB0" w:rsidRPr="00A74DEC">
        <w:rPr>
          <w:rFonts w:ascii="Tahoma" w:hAnsi="Tahoma" w:cs="Tahoma"/>
          <w:sz w:val="20"/>
          <w:szCs w:val="20"/>
        </w:rPr>
        <w:t>stawy</w:t>
      </w:r>
      <w:r w:rsidRPr="00A74DEC">
        <w:rPr>
          <w:rFonts w:ascii="Tahoma" w:hAnsi="Tahoma" w:cs="Tahoma"/>
          <w:sz w:val="20"/>
          <w:szCs w:val="20"/>
        </w:rPr>
        <w:t>);</w:t>
      </w:r>
    </w:p>
    <w:p w:rsidR="00A74DEC" w:rsidRDefault="003A4217" w:rsidP="0093422D">
      <w:pPr>
        <w:pStyle w:val="Akapitzlist"/>
        <w:numPr>
          <w:ilvl w:val="1"/>
          <w:numId w:val="74"/>
        </w:numPr>
        <w:jc w:val="both"/>
        <w:rPr>
          <w:rFonts w:ascii="Tahoma" w:hAnsi="Tahoma" w:cs="Tahoma"/>
          <w:sz w:val="20"/>
          <w:szCs w:val="20"/>
        </w:rPr>
      </w:pPr>
      <w:r w:rsidRPr="00A74DEC">
        <w:rPr>
          <w:rFonts w:ascii="Tahoma" w:hAnsi="Tahoma" w:cs="Tahoma"/>
          <w:sz w:val="20"/>
          <w:szCs w:val="20"/>
        </w:rPr>
        <w:t xml:space="preserve">Wykonawca może wprowadzać zmiany, do złożonej oferty pod warunkiem, że </w:t>
      </w:r>
      <w:r w:rsidR="008B636C" w:rsidRPr="00A74DEC">
        <w:rPr>
          <w:rFonts w:ascii="Tahoma" w:hAnsi="Tahoma" w:cs="Tahoma"/>
          <w:sz w:val="20"/>
          <w:szCs w:val="20"/>
        </w:rPr>
        <w:t>Z</w:t>
      </w:r>
      <w:r w:rsidRPr="00A74DEC">
        <w:rPr>
          <w:rFonts w:ascii="Tahoma" w:hAnsi="Tahoma" w:cs="Tahoma"/>
          <w:sz w:val="20"/>
          <w:szCs w:val="20"/>
        </w:rPr>
        <w:t>amawiający otrzyma pisemne powiadomienie o wprowadzaniu zmian przed terminem składania ofert. Powiadomienie o wprowadzaniu zmian musi być złożone według takich samych zasad i wymagań jak składana oferta, odpowiednio oznakowane z dopiskiem "ZMIANA OFERTY",</w:t>
      </w:r>
    </w:p>
    <w:p w:rsidR="00A74DEC" w:rsidRDefault="00F76F16" w:rsidP="0093422D">
      <w:pPr>
        <w:pStyle w:val="Akapitzlist"/>
        <w:numPr>
          <w:ilvl w:val="1"/>
          <w:numId w:val="74"/>
        </w:numPr>
        <w:jc w:val="both"/>
        <w:rPr>
          <w:rFonts w:ascii="Tahoma" w:hAnsi="Tahoma" w:cs="Tahoma"/>
          <w:sz w:val="20"/>
          <w:szCs w:val="20"/>
        </w:rPr>
      </w:pPr>
      <w:r w:rsidRPr="00A74DEC">
        <w:rPr>
          <w:rFonts w:ascii="Tahoma" w:hAnsi="Tahoma" w:cs="Tahoma"/>
          <w:sz w:val="20"/>
          <w:szCs w:val="20"/>
        </w:rPr>
        <w:t>Wykonawca</w:t>
      </w:r>
      <w:r w:rsidR="00684A0F" w:rsidRPr="00A74DEC">
        <w:rPr>
          <w:rFonts w:ascii="Tahoma" w:hAnsi="Tahoma" w:cs="Tahoma"/>
          <w:sz w:val="20"/>
          <w:szCs w:val="20"/>
        </w:rPr>
        <w:t xml:space="preserve"> ma prawo, przed upływem terminu składania ofert, wycofać złożoną przez siebie ofertę pod warunkiem, że Zamawiając</w:t>
      </w:r>
      <w:r w:rsidR="002F23A0" w:rsidRPr="00A74DEC">
        <w:rPr>
          <w:rFonts w:ascii="Tahoma" w:hAnsi="Tahoma" w:cs="Tahoma"/>
          <w:sz w:val="20"/>
          <w:szCs w:val="20"/>
        </w:rPr>
        <w:t xml:space="preserve">y otrzyma pisemne powiadomienie </w:t>
      </w:r>
      <w:r w:rsidR="00684A0F" w:rsidRPr="00A74DEC">
        <w:rPr>
          <w:rFonts w:ascii="Tahoma" w:hAnsi="Tahoma" w:cs="Tahoma"/>
          <w:sz w:val="20"/>
          <w:szCs w:val="20"/>
        </w:rPr>
        <w:t>o wycofaniu oferty. Powiadomienie o wycofaniu oferty musi być złożone według takich samych zasad i wymagań jak składana</w:t>
      </w:r>
      <w:r w:rsidR="002F23A0" w:rsidRPr="00A74DEC">
        <w:rPr>
          <w:rFonts w:ascii="Tahoma" w:hAnsi="Tahoma" w:cs="Tahoma"/>
          <w:sz w:val="20"/>
          <w:szCs w:val="20"/>
        </w:rPr>
        <w:t xml:space="preserve"> oferta, odpowiednio oznakowane </w:t>
      </w:r>
      <w:r w:rsidR="00684A0F" w:rsidRPr="00A74DEC">
        <w:rPr>
          <w:rFonts w:ascii="Tahoma" w:hAnsi="Tahoma" w:cs="Tahoma"/>
          <w:sz w:val="20"/>
          <w:szCs w:val="20"/>
        </w:rPr>
        <w:t>z dopiskiem „WYCOFANIE OFERTY”.</w:t>
      </w:r>
    </w:p>
    <w:p w:rsidR="00A74DEC" w:rsidRDefault="003A4217" w:rsidP="0093422D">
      <w:pPr>
        <w:pStyle w:val="Akapitzlist"/>
        <w:numPr>
          <w:ilvl w:val="1"/>
          <w:numId w:val="74"/>
        </w:numPr>
        <w:jc w:val="both"/>
        <w:rPr>
          <w:rFonts w:ascii="Tahoma" w:hAnsi="Tahoma" w:cs="Tahoma"/>
          <w:sz w:val="20"/>
          <w:szCs w:val="20"/>
        </w:rPr>
      </w:pPr>
      <w:r w:rsidRPr="00A74DEC">
        <w:rPr>
          <w:rFonts w:ascii="Tahoma" w:hAnsi="Tahoma" w:cs="Tahoma"/>
          <w:sz w:val="20"/>
          <w:szCs w:val="20"/>
        </w:rPr>
        <w:t>Oferty złożo</w:t>
      </w:r>
      <w:r w:rsidR="00AE7E69" w:rsidRPr="00A74DEC">
        <w:rPr>
          <w:rFonts w:ascii="Tahoma" w:hAnsi="Tahoma" w:cs="Tahoma"/>
          <w:sz w:val="20"/>
          <w:szCs w:val="20"/>
        </w:rPr>
        <w:t xml:space="preserve">ne po terminie zostaną </w:t>
      </w:r>
      <w:r w:rsidR="00DA56E0" w:rsidRPr="00A74DEC">
        <w:rPr>
          <w:rFonts w:ascii="Tahoma" w:hAnsi="Tahoma" w:cs="Tahoma"/>
          <w:sz w:val="20"/>
          <w:szCs w:val="20"/>
        </w:rPr>
        <w:t xml:space="preserve">bez otwierania </w:t>
      </w:r>
      <w:r w:rsidR="00AE7E69" w:rsidRPr="00A74DEC">
        <w:rPr>
          <w:rFonts w:ascii="Tahoma" w:hAnsi="Tahoma" w:cs="Tahoma"/>
          <w:sz w:val="20"/>
          <w:szCs w:val="20"/>
        </w:rPr>
        <w:t>niezwłocznie zwrócone Wykonawcy.</w:t>
      </w:r>
      <w:r w:rsidR="00C43EC6" w:rsidRPr="00A74DEC">
        <w:rPr>
          <w:rFonts w:ascii="Tahoma" w:hAnsi="Tahoma" w:cs="Tahoma"/>
          <w:sz w:val="20"/>
          <w:szCs w:val="20"/>
        </w:rPr>
        <w:t xml:space="preserve"> </w:t>
      </w:r>
    </w:p>
    <w:p w:rsidR="00E46831" w:rsidRPr="001701C9" w:rsidRDefault="00E46831" w:rsidP="0093422D">
      <w:pPr>
        <w:pStyle w:val="Akapitzlist"/>
        <w:numPr>
          <w:ilvl w:val="1"/>
          <w:numId w:val="74"/>
        </w:numPr>
        <w:jc w:val="both"/>
        <w:rPr>
          <w:rFonts w:ascii="Tahoma" w:hAnsi="Tahoma" w:cs="Tahoma"/>
          <w:sz w:val="20"/>
          <w:szCs w:val="20"/>
        </w:rPr>
      </w:pPr>
      <w:r w:rsidRPr="001701C9">
        <w:rPr>
          <w:rFonts w:ascii="Tahoma" w:hAnsi="Tahoma" w:cs="Tahoma"/>
          <w:sz w:val="20"/>
          <w:szCs w:val="20"/>
        </w:rPr>
        <w:t xml:space="preserve">Otwarcie ofert nastąpi w </w:t>
      </w:r>
      <w:r w:rsidR="001701C9" w:rsidRPr="001701C9">
        <w:rPr>
          <w:rFonts w:ascii="Tahoma" w:hAnsi="Tahoma" w:cs="Tahoma"/>
          <w:sz w:val="20"/>
          <w:szCs w:val="20"/>
        </w:rPr>
        <w:t>Sali nr 55 Urzędu Miasta Świdwin</w:t>
      </w:r>
      <w:r w:rsidR="005B1F68" w:rsidRPr="001701C9">
        <w:rPr>
          <w:rFonts w:ascii="Tahoma" w:hAnsi="Tahoma" w:cs="Tahoma"/>
          <w:sz w:val="20"/>
          <w:szCs w:val="20"/>
        </w:rPr>
        <w:t xml:space="preserve"> </w:t>
      </w:r>
      <w:r w:rsidRPr="001701C9">
        <w:rPr>
          <w:rFonts w:ascii="Tahoma" w:hAnsi="Tahoma" w:cs="Tahoma"/>
          <w:sz w:val="20"/>
          <w:szCs w:val="20"/>
        </w:rPr>
        <w:t xml:space="preserve">w dniu </w:t>
      </w:r>
      <w:r w:rsidR="001701C9" w:rsidRPr="001701C9">
        <w:rPr>
          <w:rFonts w:ascii="Tahoma" w:hAnsi="Tahoma" w:cs="Tahoma"/>
          <w:sz w:val="20"/>
          <w:szCs w:val="20"/>
        </w:rPr>
        <w:t>04 lipca 2017</w:t>
      </w:r>
      <w:r w:rsidRPr="001701C9">
        <w:rPr>
          <w:rFonts w:ascii="Tahoma" w:hAnsi="Tahoma" w:cs="Tahoma"/>
          <w:sz w:val="20"/>
          <w:szCs w:val="20"/>
        </w:rPr>
        <w:t>r. o godz.</w:t>
      </w:r>
      <w:r w:rsidR="001701C9" w:rsidRPr="001701C9">
        <w:rPr>
          <w:rFonts w:ascii="Tahoma" w:hAnsi="Tahoma" w:cs="Tahoma"/>
          <w:sz w:val="20"/>
          <w:szCs w:val="20"/>
        </w:rPr>
        <w:t xml:space="preserve"> 10</w:t>
      </w:r>
      <w:r w:rsidR="001701C9" w:rsidRPr="001701C9">
        <w:rPr>
          <w:rFonts w:ascii="Tahoma" w:hAnsi="Tahoma" w:cs="Tahoma"/>
          <w:sz w:val="20"/>
          <w:szCs w:val="20"/>
          <w:vertAlign w:val="superscript"/>
        </w:rPr>
        <w:t>3</w:t>
      </w:r>
      <w:r w:rsidRPr="001701C9">
        <w:rPr>
          <w:rFonts w:ascii="Tahoma" w:hAnsi="Tahoma" w:cs="Tahoma"/>
          <w:sz w:val="20"/>
          <w:szCs w:val="20"/>
          <w:vertAlign w:val="superscript"/>
        </w:rPr>
        <w:t>0</w:t>
      </w:r>
      <w:r w:rsidRPr="001701C9">
        <w:rPr>
          <w:rFonts w:ascii="Tahoma" w:hAnsi="Tahoma" w:cs="Tahoma"/>
          <w:sz w:val="20"/>
          <w:szCs w:val="20"/>
        </w:rPr>
        <w:t>.</w:t>
      </w:r>
    </w:p>
    <w:p w:rsidR="00437A7F" w:rsidRPr="00B310F9" w:rsidRDefault="00437A7F" w:rsidP="00437A7F">
      <w:pPr>
        <w:pStyle w:val="Akapitzlist"/>
        <w:ind w:left="1134"/>
        <w:jc w:val="both"/>
        <w:rPr>
          <w:rFonts w:ascii="Tahoma" w:hAnsi="Tahoma" w:cs="Tahoma"/>
          <w:sz w:val="20"/>
          <w:szCs w:val="20"/>
        </w:rPr>
      </w:pPr>
    </w:p>
    <w:p w:rsidR="005B1F68" w:rsidRPr="00C43EC6" w:rsidRDefault="009B1E18"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20</w:t>
      </w:r>
      <w:r w:rsidR="005B1F68" w:rsidRPr="00C43EC6">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całość</w:t>
      </w:r>
      <w:r w:rsidR="003F2F3C" w:rsidRPr="00C43EC6">
        <w:rPr>
          <w:rFonts w:ascii="Tahoma" w:hAnsi="Tahoma" w:cs="Tahoma"/>
          <w:sz w:val="20"/>
        </w:rPr>
        <w:t xml:space="preserve"> </w:t>
      </w:r>
      <w:r w:rsidRPr="00C43EC6">
        <w:rPr>
          <w:rFonts w:ascii="Tahoma" w:hAnsi="Tahoma" w:cs="Tahoma"/>
          <w:sz w:val="20"/>
        </w:rPr>
        <w:t>zamówienia.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437A7F"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476C73">
        <w:rPr>
          <w:rFonts w:ascii="Tahoma" w:hAnsi="Tahoma" w:cs="Tahoma"/>
          <w:b/>
          <w:i/>
        </w:rPr>
        <w:t xml:space="preserve">. </w:t>
      </w:r>
    </w:p>
    <w:p w:rsidR="006F74EB" w:rsidRPr="00C43EC6" w:rsidRDefault="006F74EB" w:rsidP="00F83F7C">
      <w:pPr>
        <w:ind w:left="284" w:hanging="284"/>
        <w:jc w:val="both"/>
        <w:outlineLvl w:val="0"/>
        <w:rPr>
          <w:rFonts w:ascii="Tahoma" w:hAnsi="Tahoma" w:cs="Tahoma"/>
          <w:i/>
        </w:rPr>
      </w:pPr>
    </w:p>
    <w:p w:rsidR="005B1F68" w:rsidRPr="00C43EC6" w:rsidRDefault="00B310F9"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w:t>
      </w:r>
      <w:r w:rsidR="009B1E18">
        <w:rPr>
          <w:rFonts w:ascii="Tahoma" w:hAnsi="Tahoma" w:cs="Tahoma"/>
          <w:sz w:val="20"/>
          <w:u w:val="none"/>
        </w:rPr>
        <w:t>1</w:t>
      </w:r>
      <w:r w:rsidR="005B1F68" w:rsidRPr="00C43EC6">
        <w:rPr>
          <w:rFonts w:ascii="Tahoma" w:hAnsi="Tahoma" w:cs="Tahoma"/>
          <w:sz w:val="20"/>
          <w:u w:val="none"/>
        </w:rPr>
        <w:t>. INFORMACJE DOTYCZĄCE WALUT OBCYCH, W JAKICH MOGĄ BYĆ PROWADZONE ROZLICZENIA MIĘDZY ZAMAWIAJĄCYM A WYKONAWCĄ.</w:t>
      </w:r>
    </w:p>
    <w:p w:rsidR="005B1F68" w:rsidRPr="00C43EC6" w:rsidRDefault="005B1F68" w:rsidP="00F83F7C">
      <w:pPr>
        <w:pStyle w:val="Tekstpodstawowywcity2"/>
        <w:spacing w:line="240" w:lineRule="auto"/>
        <w:ind w:left="284" w:firstLine="0"/>
        <w:rPr>
          <w:rFonts w:ascii="Tahoma" w:hAnsi="Tahoma" w:cs="Tahoma"/>
          <w:sz w:val="20"/>
        </w:rPr>
      </w:pPr>
    </w:p>
    <w:p w:rsidR="00437A7F" w:rsidRPr="00C43EC6" w:rsidRDefault="00E86EB4" w:rsidP="00476C73">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5B1F68" w:rsidRPr="00937D8A" w:rsidRDefault="00B310F9"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w:t>
      </w:r>
      <w:r w:rsidR="009B1E18">
        <w:rPr>
          <w:rFonts w:ascii="Tahoma" w:hAnsi="Tahoma" w:cs="Tahoma"/>
          <w:sz w:val="20"/>
          <w:u w:val="none"/>
        </w:rPr>
        <w:t>2</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476C73" w:rsidRDefault="00075A20" w:rsidP="00F83F7C">
      <w:pPr>
        <w:tabs>
          <w:tab w:val="left" w:pos="5245"/>
        </w:tabs>
        <w:jc w:val="both"/>
        <w:rPr>
          <w:rFonts w:ascii="Tahoma" w:hAnsi="Tahoma" w:cs="Tahoma"/>
          <w:b/>
        </w:rPr>
      </w:pPr>
      <w:r w:rsidRPr="00476C73">
        <w:rPr>
          <w:rFonts w:ascii="Tahoma" w:hAnsi="Tahoma" w:cs="Tahoma"/>
          <w:b/>
        </w:rPr>
        <w:t>Cześć I Zamówienia:</w:t>
      </w:r>
    </w:p>
    <w:p w:rsidR="003243D4" w:rsidRPr="00476C73" w:rsidRDefault="00F362F1" w:rsidP="00F83F7C">
      <w:pPr>
        <w:tabs>
          <w:tab w:val="left" w:pos="5245"/>
        </w:tabs>
        <w:jc w:val="both"/>
        <w:rPr>
          <w:rFonts w:ascii="Tahoma" w:hAnsi="Tahoma" w:cs="Tahoma"/>
          <w:i/>
        </w:rPr>
      </w:pPr>
      <w:r w:rsidRPr="00476C73">
        <w:rPr>
          <w:rFonts w:ascii="Tahoma" w:hAnsi="Tahoma" w:cs="Tahoma"/>
          <w:i/>
        </w:rPr>
        <w:t xml:space="preserve">A. </w:t>
      </w:r>
      <w:r w:rsidR="003243D4" w:rsidRPr="00476C73">
        <w:rPr>
          <w:rFonts w:ascii="Tahoma" w:hAnsi="Tahoma" w:cs="Tahoma"/>
          <w:i/>
        </w:rPr>
        <w:t xml:space="preserve">Cena łączna ubezpieczenia </w:t>
      </w:r>
      <w:r w:rsidR="00437A7F" w:rsidRPr="00476C73">
        <w:rPr>
          <w:rFonts w:ascii="Tahoma" w:hAnsi="Tahoma" w:cs="Tahoma"/>
          <w:i/>
        </w:rPr>
        <w:t xml:space="preserve">– </w:t>
      </w:r>
      <w:r w:rsidR="00382A75" w:rsidRPr="00476C73">
        <w:rPr>
          <w:rFonts w:ascii="Tahoma" w:hAnsi="Tahoma" w:cs="Tahoma"/>
          <w:i/>
        </w:rPr>
        <w:t xml:space="preserve">waga </w:t>
      </w:r>
      <w:r w:rsidR="001D382E" w:rsidRPr="00476C73">
        <w:rPr>
          <w:rFonts w:ascii="Tahoma" w:hAnsi="Tahoma" w:cs="Tahoma"/>
          <w:i/>
        </w:rPr>
        <w:t>60%</w:t>
      </w:r>
    </w:p>
    <w:p w:rsidR="007A2DD7" w:rsidRPr="00476C73" w:rsidRDefault="00F362F1" w:rsidP="00F83F7C">
      <w:pPr>
        <w:tabs>
          <w:tab w:val="left" w:pos="5245"/>
        </w:tabs>
        <w:jc w:val="both"/>
        <w:rPr>
          <w:rFonts w:ascii="Tahoma" w:hAnsi="Tahoma" w:cs="Tahoma"/>
          <w:i/>
        </w:rPr>
      </w:pPr>
      <w:r w:rsidRPr="00476C73">
        <w:rPr>
          <w:rFonts w:ascii="Tahoma" w:hAnsi="Tahoma" w:cs="Tahoma"/>
          <w:i/>
        </w:rPr>
        <w:t xml:space="preserve">B. </w:t>
      </w:r>
      <w:r w:rsidR="003243D4" w:rsidRPr="00476C73">
        <w:rPr>
          <w:rFonts w:ascii="Tahoma" w:hAnsi="Tahoma" w:cs="Tahoma"/>
          <w:i/>
        </w:rPr>
        <w:t xml:space="preserve">Zaakceptowanie klauzul dodatkowych – </w:t>
      </w:r>
      <w:r w:rsidR="00382A75" w:rsidRPr="00476C73">
        <w:rPr>
          <w:rFonts w:ascii="Tahoma" w:hAnsi="Tahoma" w:cs="Tahoma"/>
          <w:i/>
        </w:rPr>
        <w:t xml:space="preserve">waga </w:t>
      </w:r>
      <w:r w:rsidR="00BF1488" w:rsidRPr="00476C73">
        <w:rPr>
          <w:rFonts w:ascii="Tahoma" w:hAnsi="Tahoma" w:cs="Tahoma"/>
          <w:i/>
        </w:rPr>
        <w:t>30</w:t>
      </w:r>
      <w:r w:rsidR="003243D4" w:rsidRPr="00476C73">
        <w:rPr>
          <w:rFonts w:ascii="Tahoma" w:hAnsi="Tahoma" w:cs="Tahoma"/>
          <w:i/>
        </w:rPr>
        <w:t>%</w:t>
      </w:r>
    </w:p>
    <w:p w:rsidR="00437A7F" w:rsidRPr="00937D8A" w:rsidRDefault="00437A7F" w:rsidP="00F83F7C">
      <w:pPr>
        <w:tabs>
          <w:tab w:val="left" w:pos="5245"/>
        </w:tabs>
        <w:jc w:val="both"/>
        <w:rPr>
          <w:rFonts w:ascii="Tahoma" w:hAnsi="Tahoma" w:cs="Tahoma"/>
          <w:i/>
        </w:rPr>
      </w:pPr>
      <w:r w:rsidRPr="00476C73">
        <w:rPr>
          <w:rFonts w:ascii="Tahoma" w:hAnsi="Tahoma" w:cs="Tahoma"/>
          <w:i/>
        </w:rPr>
        <w:t xml:space="preserve">C. </w:t>
      </w:r>
      <w:r w:rsidR="00382A75" w:rsidRPr="00476C73">
        <w:rPr>
          <w:rFonts w:ascii="Tahoma" w:hAnsi="Tahoma" w:cs="Tahoma"/>
          <w:i/>
        </w:rPr>
        <w:t>Pozostałe kryteria oceny ofert</w:t>
      </w:r>
      <w:r w:rsidRPr="00476C73">
        <w:rPr>
          <w:rFonts w:ascii="Tahoma" w:hAnsi="Tahoma" w:cs="Tahoma"/>
          <w:i/>
        </w:rPr>
        <w:t xml:space="preserve"> – </w:t>
      </w:r>
      <w:r w:rsidR="00382A75" w:rsidRPr="00476C73">
        <w:rPr>
          <w:rFonts w:ascii="Tahoma" w:hAnsi="Tahoma" w:cs="Tahoma"/>
          <w:i/>
        </w:rPr>
        <w:t xml:space="preserve"> waga 1</w:t>
      </w:r>
      <w:r w:rsidR="00BF1488" w:rsidRPr="00476C73">
        <w:rPr>
          <w:rFonts w:ascii="Tahoma" w:hAnsi="Tahoma" w:cs="Tahoma"/>
          <w:i/>
        </w:rPr>
        <w:t>0</w:t>
      </w:r>
      <w:r w:rsidR="00382A75" w:rsidRPr="00476C73">
        <w:rPr>
          <w:rFonts w:ascii="Tahoma" w:hAnsi="Tahoma" w:cs="Tahoma"/>
          <w:i/>
        </w:rPr>
        <w:t>%</w:t>
      </w:r>
    </w:p>
    <w:p w:rsidR="006E6117" w:rsidRPr="00937D8A" w:rsidRDefault="006E6117" w:rsidP="00F83F7C">
      <w:pPr>
        <w:pStyle w:val="Tekstpodstawowywcity3"/>
        <w:spacing w:line="240" w:lineRule="auto"/>
        <w:rPr>
          <w:rFonts w:ascii="Tahoma" w:hAnsi="Tahoma" w:cs="Tahoma"/>
          <w:sz w:val="20"/>
        </w:rPr>
      </w:pPr>
    </w:p>
    <w:p w:rsidR="006E6117" w:rsidRPr="00937D8A" w:rsidRDefault="00382A75" w:rsidP="00502C0D">
      <w:pPr>
        <w:numPr>
          <w:ilvl w:val="0"/>
          <w:numId w:val="26"/>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niniejszego </w:t>
      </w:r>
      <w:r w:rsidR="00476C73">
        <w:rPr>
          <w:rFonts w:ascii="Tahoma" w:hAnsi="Tahoma" w:cs="Tahoma"/>
        </w:rPr>
        <w:t xml:space="preserve">zamówienia. </w:t>
      </w:r>
    </w:p>
    <w:p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rPr>
        <w:lastRenderedPageBreak/>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rsidR="000B371D" w:rsidRPr="00476C73" w:rsidRDefault="006E6117" w:rsidP="000B371D">
      <w:pPr>
        <w:ind w:left="284"/>
        <w:rPr>
          <w:rFonts w:ascii="Tahoma" w:hAnsi="Tahoma" w:cs="Tahoma"/>
        </w:rPr>
      </w:pPr>
      <w:r w:rsidRPr="00937D8A">
        <w:rPr>
          <w:rFonts w:ascii="Tahoma" w:hAnsi="Tahoma" w:cs="Tahoma"/>
        </w:rPr>
        <w:t xml:space="preserve">  </w:t>
      </w:r>
      <w:r w:rsidR="000B371D" w:rsidRPr="00476C73">
        <w:rPr>
          <w:rFonts w:ascii="Tahoma" w:hAnsi="Tahoma" w:cs="Tahoma"/>
        </w:rPr>
        <w:t>A</w:t>
      </w:r>
      <w:r w:rsidR="000B371D" w:rsidRPr="00476C73">
        <w:rPr>
          <w:rFonts w:ascii="Tahoma" w:hAnsi="Tahoma" w:cs="Tahoma"/>
          <w:position w:val="-4"/>
        </w:rPr>
        <w:t>n</w:t>
      </w:r>
      <w:r w:rsidR="000B371D" w:rsidRPr="00476C73">
        <w:rPr>
          <w:rFonts w:ascii="Tahoma" w:hAnsi="Tahoma" w:cs="Tahoma"/>
          <w:vertAlign w:val="subscript"/>
        </w:rPr>
        <w:t xml:space="preserve">     </w:t>
      </w:r>
      <w:r w:rsidR="000B371D" w:rsidRPr="00476C73">
        <w:rPr>
          <w:rFonts w:ascii="Tahoma" w:hAnsi="Tahoma" w:cs="Tahoma"/>
        </w:rPr>
        <w:t xml:space="preserve">- </w:t>
      </w:r>
      <w:r w:rsidR="000A7312" w:rsidRPr="00476C73">
        <w:rPr>
          <w:rFonts w:ascii="Tahoma" w:hAnsi="Tahoma" w:cs="Tahoma"/>
        </w:rPr>
        <w:t>liczba punktów przyznana</w:t>
      </w:r>
      <w:r w:rsidR="00253E17" w:rsidRPr="00476C73">
        <w:rPr>
          <w:rFonts w:ascii="Tahoma" w:hAnsi="Tahoma" w:cs="Tahoma"/>
        </w:rPr>
        <w:t xml:space="preserve"> ofercie</w:t>
      </w:r>
      <w:r w:rsidR="007F6327" w:rsidRPr="00476C73">
        <w:rPr>
          <w:rFonts w:ascii="Tahoma" w:hAnsi="Tahoma" w:cs="Tahoma"/>
        </w:rPr>
        <w:t xml:space="preserve"> n</w:t>
      </w:r>
      <w:r w:rsidR="000B371D" w:rsidRPr="00476C73">
        <w:rPr>
          <w:rFonts w:ascii="Tahoma" w:hAnsi="Tahoma" w:cs="Tahoma"/>
        </w:rPr>
        <w:t xml:space="preserve"> </w:t>
      </w:r>
      <w:r w:rsidR="00A8707A" w:rsidRPr="00476C73">
        <w:rPr>
          <w:rFonts w:ascii="Tahoma" w:hAnsi="Tahoma" w:cs="Tahoma"/>
        </w:rPr>
        <w:t>dla</w:t>
      </w:r>
      <w:r w:rsidR="000B371D" w:rsidRPr="00476C73">
        <w:rPr>
          <w:rFonts w:ascii="Tahoma" w:hAnsi="Tahoma" w:cs="Tahoma"/>
        </w:rPr>
        <w:t xml:space="preserve"> kryterium A </w:t>
      </w:r>
    </w:p>
    <w:p w:rsidR="000B371D" w:rsidRPr="00476C73" w:rsidRDefault="000B371D" w:rsidP="000B371D">
      <w:pPr>
        <w:ind w:left="284"/>
        <w:jc w:val="both"/>
        <w:rPr>
          <w:rFonts w:ascii="Tahoma" w:hAnsi="Tahoma" w:cs="Tahoma"/>
        </w:rPr>
      </w:pPr>
      <w:r w:rsidRPr="00476C73">
        <w:rPr>
          <w:rFonts w:ascii="Tahoma" w:hAnsi="Tahoma" w:cs="Tahoma"/>
        </w:rPr>
        <w:t xml:space="preserve">  n    - numer oferty</w:t>
      </w:r>
    </w:p>
    <w:p w:rsidR="000B371D" w:rsidRPr="00476C73" w:rsidRDefault="000B371D" w:rsidP="000B371D">
      <w:pPr>
        <w:ind w:left="284"/>
        <w:jc w:val="both"/>
        <w:rPr>
          <w:rFonts w:ascii="Tahoma" w:hAnsi="Tahoma" w:cs="Tahoma"/>
        </w:rPr>
      </w:pPr>
      <w:r w:rsidRPr="00476C73">
        <w:rPr>
          <w:rFonts w:ascii="Tahoma" w:hAnsi="Tahoma" w:cs="Tahoma"/>
        </w:rPr>
        <w:t xml:space="preserve">  P</w:t>
      </w:r>
      <w:r w:rsidRPr="00476C73">
        <w:rPr>
          <w:rFonts w:ascii="Tahoma" w:hAnsi="Tahoma" w:cs="Tahoma"/>
          <w:position w:val="-4"/>
        </w:rPr>
        <w:t>min</w:t>
      </w:r>
      <w:r w:rsidRPr="00476C73">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476C73">
        <w:rPr>
          <w:rFonts w:ascii="Tahoma" w:hAnsi="Tahoma" w:cs="Tahoma"/>
        </w:rPr>
        <w:t xml:space="preserve">  P</w:t>
      </w:r>
      <w:r w:rsidRPr="00476C73">
        <w:rPr>
          <w:rFonts w:ascii="Tahoma" w:hAnsi="Tahoma" w:cs="Tahoma"/>
          <w:position w:val="-4"/>
        </w:rPr>
        <w:t>n</w:t>
      </w:r>
      <w:r w:rsidRPr="00476C73">
        <w:rPr>
          <w:rFonts w:ascii="Tahoma" w:hAnsi="Tahoma" w:cs="Tahoma"/>
        </w:rPr>
        <w:t xml:space="preserve">    - cena zaproponowana przez </w:t>
      </w:r>
      <w:r w:rsidR="00E17875" w:rsidRPr="00476C73">
        <w:rPr>
          <w:rFonts w:ascii="Tahoma" w:hAnsi="Tahoma" w:cs="Tahoma"/>
        </w:rPr>
        <w:t>W</w:t>
      </w:r>
      <w:r w:rsidRPr="00476C73">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EC6AFC" w:rsidRDefault="00382A75" w:rsidP="00502C0D">
      <w:pPr>
        <w:numPr>
          <w:ilvl w:val="0"/>
          <w:numId w:val="26"/>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wprowadzenie do oferty dodatkowych klauzul rozszerzających ochronę ubezpieczeniową wg. </w:t>
      </w:r>
      <w:r w:rsidR="009062FB" w:rsidRPr="00EC6AFC">
        <w:rPr>
          <w:rFonts w:ascii="Tahoma" w:hAnsi="Tahoma" w:cs="Tahoma"/>
        </w:rPr>
        <w:t>następujących zasad:</w:t>
      </w:r>
    </w:p>
    <w:p w:rsidR="00343AD5" w:rsidRPr="00EC6AFC" w:rsidRDefault="00343AD5" w:rsidP="000C309D">
      <w:pPr>
        <w:numPr>
          <w:ilvl w:val="0"/>
          <w:numId w:val="2"/>
        </w:numPr>
        <w:tabs>
          <w:tab w:val="clear" w:pos="502"/>
          <w:tab w:val="num" w:pos="720"/>
          <w:tab w:val="num" w:pos="1560"/>
        </w:tabs>
        <w:suppressAutoHyphens/>
        <w:ind w:left="1560"/>
        <w:jc w:val="both"/>
        <w:rPr>
          <w:rFonts w:ascii="Tahoma" w:hAnsi="Tahoma" w:cs="Tahoma"/>
        </w:rPr>
      </w:pPr>
      <w:r w:rsidRPr="00EC6AFC">
        <w:rPr>
          <w:rFonts w:ascii="Tahoma" w:hAnsi="Tahoma" w:cs="Tahoma"/>
        </w:rPr>
        <w:t>za rozszerzenie ochrony o klauzule o nr 42, 46, 4</w:t>
      </w:r>
      <w:r w:rsidR="00E137A6" w:rsidRPr="00EC6AFC">
        <w:rPr>
          <w:rFonts w:ascii="Tahoma" w:hAnsi="Tahoma" w:cs="Tahoma"/>
        </w:rPr>
        <w:t>9</w:t>
      </w:r>
      <w:r w:rsidRPr="00EC6AFC">
        <w:rPr>
          <w:rFonts w:ascii="Tahoma" w:hAnsi="Tahoma" w:cs="Tahoma"/>
        </w:rPr>
        <w:t xml:space="preserve"> zostanie przyznanych po 4 punktów za każdą klauzulę,</w:t>
      </w:r>
    </w:p>
    <w:p w:rsidR="00253D8B" w:rsidRPr="00EC6AFC" w:rsidRDefault="00253D8B" w:rsidP="000C309D">
      <w:pPr>
        <w:numPr>
          <w:ilvl w:val="0"/>
          <w:numId w:val="2"/>
        </w:numPr>
        <w:tabs>
          <w:tab w:val="clear" w:pos="502"/>
          <w:tab w:val="num" w:pos="720"/>
          <w:tab w:val="num" w:pos="1560"/>
        </w:tabs>
        <w:suppressAutoHyphens/>
        <w:ind w:left="1560"/>
        <w:jc w:val="both"/>
        <w:rPr>
          <w:rFonts w:ascii="Tahoma" w:hAnsi="Tahoma" w:cs="Tahoma"/>
        </w:rPr>
      </w:pPr>
      <w:r w:rsidRPr="00EC6AFC">
        <w:rPr>
          <w:rFonts w:ascii="Tahoma" w:hAnsi="Tahoma" w:cs="Tahoma"/>
        </w:rPr>
        <w:t xml:space="preserve">za rozszerzenie ochrony o klauzule o nr </w:t>
      </w:r>
      <w:r w:rsidR="00271BFC" w:rsidRPr="00EC6AFC">
        <w:rPr>
          <w:rFonts w:ascii="Tahoma" w:hAnsi="Tahoma" w:cs="Tahoma"/>
        </w:rPr>
        <w:t>39, 40, 4</w:t>
      </w:r>
      <w:r w:rsidR="00781291" w:rsidRPr="00EC6AFC">
        <w:rPr>
          <w:rFonts w:ascii="Tahoma" w:hAnsi="Tahoma" w:cs="Tahoma"/>
        </w:rPr>
        <w:t>1</w:t>
      </w:r>
      <w:r w:rsidR="00271BFC" w:rsidRPr="00EC6AFC">
        <w:rPr>
          <w:rFonts w:ascii="Tahoma" w:hAnsi="Tahoma" w:cs="Tahoma"/>
        </w:rPr>
        <w:t xml:space="preserve">, </w:t>
      </w:r>
      <w:r w:rsidR="00781291" w:rsidRPr="00EC6AFC">
        <w:rPr>
          <w:rFonts w:ascii="Tahoma" w:hAnsi="Tahoma" w:cs="Tahoma"/>
        </w:rPr>
        <w:t>4</w:t>
      </w:r>
      <w:r w:rsidR="00343AD5" w:rsidRPr="00EC6AFC">
        <w:rPr>
          <w:rFonts w:ascii="Tahoma" w:hAnsi="Tahoma" w:cs="Tahoma"/>
        </w:rPr>
        <w:t>4</w:t>
      </w:r>
      <w:r w:rsidR="00781291" w:rsidRPr="00EC6AFC">
        <w:rPr>
          <w:rFonts w:ascii="Tahoma" w:hAnsi="Tahoma" w:cs="Tahoma"/>
        </w:rPr>
        <w:t xml:space="preserve">, 47, </w:t>
      </w:r>
      <w:r w:rsidR="00E137A6" w:rsidRPr="00EC6AFC">
        <w:rPr>
          <w:rFonts w:ascii="Tahoma" w:hAnsi="Tahoma" w:cs="Tahoma"/>
        </w:rPr>
        <w:t xml:space="preserve">48, 50, </w:t>
      </w:r>
      <w:r w:rsidR="00343AD5" w:rsidRPr="00EC6AFC">
        <w:rPr>
          <w:rFonts w:ascii="Tahoma" w:hAnsi="Tahoma" w:cs="Tahoma"/>
        </w:rPr>
        <w:t>5</w:t>
      </w:r>
      <w:r w:rsidR="00E137A6" w:rsidRPr="00EC6AFC">
        <w:rPr>
          <w:rFonts w:ascii="Tahoma" w:hAnsi="Tahoma" w:cs="Tahoma"/>
        </w:rPr>
        <w:t>3</w:t>
      </w:r>
      <w:r w:rsidRPr="00EC6AFC">
        <w:rPr>
          <w:rFonts w:ascii="Tahoma" w:hAnsi="Tahoma" w:cs="Tahoma"/>
        </w:rPr>
        <w:t xml:space="preserve"> zostanie przyznanych po </w:t>
      </w:r>
      <w:r w:rsidR="00343AD5" w:rsidRPr="00EC6AFC">
        <w:rPr>
          <w:rFonts w:ascii="Tahoma" w:hAnsi="Tahoma" w:cs="Tahoma"/>
        </w:rPr>
        <w:t>6</w:t>
      </w:r>
      <w:r w:rsidRPr="00EC6AFC">
        <w:rPr>
          <w:rFonts w:ascii="Tahoma" w:hAnsi="Tahoma" w:cs="Tahoma"/>
        </w:rPr>
        <w:t xml:space="preserve"> punktów za każdą klauzulę,</w:t>
      </w:r>
    </w:p>
    <w:p w:rsidR="00253D8B" w:rsidRPr="00EC6AFC" w:rsidRDefault="00253D8B" w:rsidP="000C309D">
      <w:pPr>
        <w:numPr>
          <w:ilvl w:val="0"/>
          <w:numId w:val="2"/>
        </w:numPr>
        <w:tabs>
          <w:tab w:val="clear" w:pos="502"/>
          <w:tab w:val="num" w:pos="720"/>
          <w:tab w:val="num" w:pos="1560"/>
        </w:tabs>
        <w:suppressAutoHyphens/>
        <w:ind w:left="1560"/>
        <w:jc w:val="both"/>
        <w:rPr>
          <w:rFonts w:ascii="Tahoma" w:hAnsi="Tahoma" w:cs="Tahoma"/>
        </w:rPr>
      </w:pPr>
      <w:r w:rsidRPr="00EC6AFC">
        <w:rPr>
          <w:rFonts w:ascii="Tahoma" w:hAnsi="Tahoma" w:cs="Tahoma"/>
        </w:rPr>
        <w:t xml:space="preserve">za rozszerzenie ochrony o klauzule nr </w:t>
      </w:r>
      <w:r w:rsidR="00E137A6" w:rsidRPr="00EC6AFC">
        <w:rPr>
          <w:rFonts w:ascii="Tahoma" w:hAnsi="Tahoma" w:cs="Tahoma"/>
        </w:rPr>
        <w:t xml:space="preserve">51 i </w:t>
      </w:r>
      <w:r w:rsidR="00343AD5" w:rsidRPr="00EC6AFC">
        <w:rPr>
          <w:rFonts w:ascii="Tahoma" w:hAnsi="Tahoma" w:cs="Tahoma"/>
        </w:rPr>
        <w:t>5</w:t>
      </w:r>
      <w:r w:rsidR="00E137A6" w:rsidRPr="00EC6AFC">
        <w:rPr>
          <w:rFonts w:ascii="Tahoma" w:hAnsi="Tahoma" w:cs="Tahoma"/>
        </w:rPr>
        <w:t>2</w:t>
      </w:r>
      <w:r w:rsidR="00271BFC" w:rsidRPr="00EC6AFC">
        <w:rPr>
          <w:rFonts w:ascii="Tahoma" w:hAnsi="Tahoma" w:cs="Tahoma"/>
        </w:rPr>
        <w:t xml:space="preserve"> </w:t>
      </w:r>
      <w:r w:rsidRPr="00EC6AFC">
        <w:rPr>
          <w:rFonts w:ascii="Tahoma" w:hAnsi="Tahoma" w:cs="Tahoma"/>
        </w:rPr>
        <w:t xml:space="preserve">zostanie przyznanych po </w:t>
      </w:r>
      <w:r w:rsidR="00343AD5" w:rsidRPr="00EC6AFC">
        <w:rPr>
          <w:rFonts w:ascii="Tahoma" w:hAnsi="Tahoma" w:cs="Tahoma"/>
        </w:rPr>
        <w:t>8</w:t>
      </w:r>
      <w:r w:rsidRPr="00EC6AFC">
        <w:rPr>
          <w:rFonts w:ascii="Tahoma" w:hAnsi="Tahoma" w:cs="Tahoma"/>
        </w:rPr>
        <w:t xml:space="preserve"> punktów za każdą klauzulę,</w:t>
      </w:r>
    </w:p>
    <w:p w:rsidR="00B75C87" w:rsidRPr="00EC6AFC" w:rsidRDefault="00E137A6" w:rsidP="00476C73">
      <w:pPr>
        <w:numPr>
          <w:ilvl w:val="0"/>
          <w:numId w:val="2"/>
        </w:numPr>
        <w:tabs>
          <w:tab w:val="clear" w:pos="502"/>
          <w:tab w:val="num" w:pos="720"/>
          <w:tab w:val="num" w:pos="1560"/>
        </w:tabs>
        <w:suppressAutoHyphens/>
        <w:ind w:left="1560"/>
        <w:jc w:val="both"/>
        <w:rPr>
          <w:rFonts w:ascii="Tahoma" w:hAnsi="Tahoma" w:cs="Tahoma"/>
        </w:rPr>
      </w:pPr>
      <w:r w:rsidRPr="00EC6AFC">
        <w:rPr>
          <w:rFonts w:ascii="Tahoma" w:hAnsi="Tahoma" w:cs="Tahoma"/>
        </w:rPr>
        <w:t>za rozszerzenie ochrony o klauzule nr 43 i 45 zostanie przyznanych po 12 punktów za każdą klauzulę.</w:t>
      </w:r>
    </w:p>
    <w:p w:rsidR="00993F9E" w:rsidRPr="00937D8A" w:rsidRDefault="00993F9E" w:rsidP="00993F9E">
      <w:pPr>
        <w:ind w:left="567"/>
        <w:jc w:val="both"/>
        <w:rPr>
          <w:rFonts w:ascii="Tahoma" w:hAnsi="Tahoma" w:cs="Tahoma"/>
        </w:rPr>
      </w:pPr>
    </w:p>
    <w:p w:rsidR="00A8707A" w:rsidRPr="00937D8A" w:rsidRDefault="00AB70D4" w:rsidP="00993F9E">
      <w:pPr>
        <w:ind w:left="284"/>
        <w:rPr>
          <w:rFonts w:ascii="Tahoma" w:hAnsi="Tahoma" w:cs="Tahoma"/>
          <w:u w:val="single"/>
        </w:rPr>
      </w:pPr>
      <w:r w:rsidRPr="00476C73">
        <w:rPr>
          <w:rFonts w:ascii="Tahoma" w:hAnsi="Tahoma" w:cs="Tahoma"/>
          <w:u w:val="single"/>
        </w:rPr>
        <w:t>W kryterium B Wykonawca może otrzymać maksymalnie 100 pkt (w przypadku akceptacji wszystkich klauzul dodatkowych).</w:t>
      </w:r>
    </w:p>
    <w:p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t>
      </w:r>
      <w:r w:rsidRPr="00EC6AFC">
        <w:rPr>
          <w:rFonts w:ascii="Tahoma" w:hAnsi="Tahoma" w:cs="Tahoma"/>
          <w:b/>
          <w:bCs/>
        </w:rPr>
        <w:t xml:space="preserve">włączenie do zakresu ubezpieczenia bądź zmiana treści którejkolwiek </w:t>
      </w:r>
      <w:r w:rsidRPr="00EC6AFC">
        <w:rPr>
          <w:rFonts w:ascii="Tahoma" w:hAnsi="Tahoma" w:cs="Tahoma"/>
          <w:b/>
          <w:bCs/>
        </w:rPr>
        <w:br/>
        <w:t xml:space="preserve">z klauzul oznaczonych numerami od 1 do </w:t>
      </w:r>
      <w:r w:rsidR="00AB70D4" w:rsidRPr="00EC6AFC">
        <w:rPr>
          <w:rFonts w:ascii="Tahoma" w:hAnsi="Tahoma" w:cs="Tahoma"/>
          <w:b/>
          <w:bCs/>
        </w:rPr>
        <w:t>38</w:t>
      </w:r>
      <w:r w:rsidR="00476C73" w:rsidRPr="00EC6AFC">
        <w:rPr>
          <w:rFonts w:ascii="Tahoma" w:hAnsi="Tahoma" w:cs="Tahoma"/>
          <w:b/>
          <w:bCs/>
        </w:rPr>
        <w:t xml:space="preserve"> spowoduje</w:t>
      </w:r>
      <w:r w:rsidR="00476C73">
        <w:rPr>
          <w:rFonts w:ascii="Tahoma" w:hAnsi="Tahoma" w:cs="Tahoma"/>
          <w:b/>
          <w:bCs/>
        </w:rPr>
        <w:t xml:space="preserve"> odrzucenie oferty. </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2470B4" w:rsidRDefault="002470B4" w:rsidP="002470B4">
      <w:pPr>
        <w:pStyle w:val="Akapitzlist"/>
        <w:jc w:val="both"/>
        <w:outlineLvl w:val="0"/>
        <w:rPr>
          <w:rFonts w:ascii="Tahoma" w:hAnsi="Tahoma" w:cs="Tahoma"/>
          <w:i/>
          <w:spacing w:val="-16"/>
          <w:sz w:val="20"/>
          <w:szCs w:val="20"/>
          <w:u w:val="single"/>
        </w:rPr>
      </w:pPr>
    </w:p>
    <w:p w:rsidR="002470B4" w:rsidRPr="00B150B3" w:rsidRDefault="002470B4" w:rsidP="00B150B3">
      <w:pPr>
        <w:jc w:val="both"/>
        <w:outlineLvl w:val="0"/>
        <w:rPr>
          <w:rFonts w:ascii="Tahoma" w:hAnsi="Tahoma" w:cs="Tahoma"/>
          <w:i/>
          <w:spacing w:val="-16"/>
          <w:u w:val="single"/>
        </w:rPr>
      </w:pPr>
    </w:p>
    <w:p w:rsidR="00A8707A" w:rsidRPr="002470B4" w:rsidRDefault="00A8707A" w:rsidP="00A8707A">
      <w:pPr>
        <w:pStyle w:val="Akapitzlist"/>
        <w:numPr>
          <w:ilvl w:val="0"/>
          <w:numId w:val="26"/>
        </w:numPr>
        <w:jc w:val="both"/>
        <w:outlineLvl w:val="0"/>
        <w:rPr>
          <w:rFonts w:ascii="Tahoma" w:hAnsi="Tahoma" w:cs="Tahoma"/>
          <w:i/>
          <w:spacing w:val="-16"/>
          <w:sz w:val="20"/>
          <w:szCs w:val="20"/>
          <w:u w:val="single"/>
        </w:rPr>
      </w:pPr>
      <w:r w:rsidRPr="002470B4">
        <w:rPr>
          <w:rFonts w:ascii="Tahoma" w:hAnsi="Tahoma" w:cs="Tahoma"/>
          <w:b/>
          <w:sz w:val="20"/>
          <w:szCs w:val="20"/>
          <w:u w:val="single"/>
        </w:rPr>
        <w:t>Pozostałe kryteria oceny ofert</w:t>
      </w:r>
      <w:r w:rsidRPr="002470B4">
        <w:rPr>
          <w:rFonts w:ascii="Tahoma" w:hAnsi="Tahoma" w:cs="Tahoma"/>
          <w:b/>
          <w:sz w:val="20"/>
          <w:szCs w:val="20"/>
        </w:rPr>
        <w:t xml:space="preserve"> </w:t>
      </w:r>
      <w:r w:rsidRPr="002470B4">
        <w:rPr>
          <w:rFonts w:ascii="Tahoma" w:hAnsi="Tahoma" w:cs="Tahoma"/>
          <w:sz w:val="20"/>
          <w:szCs w:val="20"/>
        </w:rPr>
        <w:t>– ocena tego kryterium polega na przyznaniu dodatkowych punktów za zwiększenie limitów odpowiedzialności/sum ubezpieczenia wskazanych poniżej oraz za wskazanie osób po stronie wykonawcy, które będą zajmować się obsługą wybranych procesów w trakcie realizacji niniejszego zamówienia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476C73" w:rsidTr="00AC0D6F">
        <w:tc>
          <w:tcPr>
            <w:tcW w:w="850" w:type="dxa"/>
            <w:vAlign w:val="center"/>
          </w:tcPr>
          <w:p w:rsidR="00A8707A" w:rsidRPr="00EC6AFC" w:rsidRDefault="00A8707A" w:rsidP="00AC0D6F">
            <w:pPr>
              <w:pStyle w:val="Akapitzlist"/>
              <w:ind w:left="0"/>
              <w:jc w:val="center"/>
              <w:outlineLvl w:val="0"/>
              <w:rPr>
                <w:rFonts w:ascii="Tahoma" w:hAnsi="Tahoma" w:cs="Tahoma"/>
                <w:b/>
                <w:sz w:val="20"/>
                <w:szCs w:val="20"/>
              </w:rPr>
            </w:pPr>
            <w:r w:rsidRPr="00EC6AFC">
              <w:rPr>
                <w:rFonts w:ascii="Tahoma" w:hAnsi="Tahoma" w:cs="Tahoma"/>
                <w:b/>
                <w:sz w:val="20"/>
                <w:szCs w:val="20"/>
              </w:rPr>
              <w:t>Nr</w:t>
            </w:r>
          </w:p>
        </w:tc>
        <w:tc>
          <w:tcPr>
            <w:tcW w:w="5089" w:type="dxa"/>
            <w:vAlign w:val="center"/>
          </w:tcPr>
          <w:p w:rsidR="00A8707A" w:rsidRPr="00EC6AFC" w:rsidRDefault="00A8707A" w:rsidP="00AC0D6F">
            <w:pPr>
              <w:pStyle w:val="Akapitzlist"/>
              <w:ind w:left="0"/>
              <w:jc w:val="center"/>
              <w:outlineLvl w:val="0"/>
              <w:rPr>
                <w:rFonts w:ascii="Tahoma" w:hAnsi="Tahoma" w:cs="Tahoma"/>
                <w:b/>
                <w:sz w:val="20"/>
                <w:szCs w:val="20"/>
              </w:rPr>
            </w:pPr>
            <w:r w:rsidRPr="00EC6AFC">
              <w:rPr>
                <w:rFonts w:ascii="Tahoma" w:hAnsi="Tahoma" w:cs="Tahoma"/>
                <w:b/>
                <w:sz w:val="20"/>
                <w:szCs w:val="20"/>
              </w:rPr>
              <w:t>Opis kryterium oceny ofert</w:t>
            </w:r>
          </w:p>
        </w:tc>
        <w:tc>
          <w:tcPr>
            <w:tcW w:w="2658" w:type="dxa"/>
            <w:vAlign w:val="center"/>
          </w:tcPr>
          <w:p w:rsidR="00A8707A" w:rsidRPr="00EC6AFC" w:rsidRDefault="00A8707A" w:rsidP="00AC0D6F">
            <w:pPr>
              <w:pStyle w:val="Akapitzlist"/>
              <w:ind w:left="0"/>
              <w:jc w:val="center"/>
              <w:outlineLvl w:val="0"/>
              <w:rPr>
                <w:rFonts w:ascii="Tahoma" w:hAnsi="Tahoma" w:cs="Tahoma"/>
                <w:b/>
                <w:sz w:val="20"/>
                <w:szCs w:val="20"/>
                <w:u w:val="single"/>
              </w:rPr>
            </w:pPr>
            <w:r w:rsidRPr="00EC6AFC">
              <w:rPr>
                <w:rFonts w:ascii="Tahoma" w:hAnsi="Tahoma" w:cs="Tahoma"/>
                <w:b/>
                <w:sz w:val="20"/>
                <w:szCs w:val="20"/>
                <w:u w:val="single"/>
              </w:rPr>
              <w:t>Rodzaj zapisu /zmiany wprowadzony w ofercie przez Wykonawcę</w:t>
            </w:r>
          </w:p>
        </w:tc>
        <w:tc>
          <w:tcPr>
            <w:tcW w:w="1134" w:type="dxa"/>
            <w:vAlign w:val="center"/>
          </w:tcPr>
          <w:p w:rsidR="00A8707A" w:rsidRPr="00EC6AFC" w:rsidRDefault="00A8707A" w:rsidP="00AC0D6F">
            <w:pPr>
              <w:pStyle w:val="Akapitzlist"/>
              <w:ind w:left="0"/>
              <w:jc w:val="center"/>
              <w:outlineLvl w:val="0"/>
              <w:rPr>
                <w:rFonts w:ascii="Tahoma" w:hAnsi="Tahoma" w:cs="Tahoma"/>
                <w:b/>
                <w:sz w:val="20"/>
                <w:szCs w:val="20"/>
              </w:rPr>
            </w:pPr>
            <w:r w:rsidRPr="00EC6AFC">
              <w:rPr>
                <w:rFonts w:ascii="Tahoma" w:hAnsi="Tahoma" w:cs="Tahoma"/>
                <w:b/>
                <w:sz w:val="20"/>
                <w:szCs w:val="20"/>
              </w:rPr>
              <w:t>Liczba punktów</w:t>
            </w:r>
          </w:p>
        </w:tc>
      </w:tr>
      <w:tr w:rsidR="00A8707A" w:rsidRPr="00476C73" w:rsidTr="008C1823">
        <w:tc>
          <w:tcPr>
            <w:tcW w:w="850" w:type="dxa"/>
            <w:vMerge w:val="restart"/>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C1</w:t>
            </w:r>
          </w:p>
        </w:tc>
        <w:tc>
          <w:tcPr>
            <w:tcW w:w="5089" w:type="dxa"/>
            <w:vMerge w:val="restart"/>
          </w:tcPr>
          <w:p w:rsidR="00A8707A" w:rsidRPr="00EC6AFC" w:rsidRDefault="00A8707A" w:rsidP="00AB70D4">
            <w:pPr>
              <w:pStyle w:val="Akapitzlist"/>
              <w:ind w:left="0"/>
              <w:jc w:val="both"/>
              <w:outlineLvl w:val="0"/>
              <w:rPr>
                <w:rFonts w:ascii="Tahoma" w:hAnsi="Tahoma" w:cs="Tahoma"/>
                <w:sz w:val="20"/>
                <w:szCs w:val="20"/>
              </w:rPr>
            </w:pPr>
            <w:r w:rsidRPr="00EC6AFC">
              <w:rPr>
                <w:rFonts w:ascii="Tahoma" w:hAnsi="Tahoma" w:cs="Tahoma"/>
                <w:sz w:val="20"/>
                <w:szCs w:val="20"/>
              </w:rPr>
              <w:t xml:space="preserve">Zwiększenie limitu odpowiedzialności dla ryzyka przepięcia/przetężenia </w:t>
            </w:r>
            <w:r w:rsidR="00AB70D4" w:rsidRPr="00EC6AFC">
              <w:rPr>
                <w:rFonts w:ascii="Tahoma" w:hAnsi="Tahoma" w:cs="Tahoma"/>
                <w:sz w:val="20"/>
                <w:szCs w:val="20"/>
              </w:rPr>
              <w:t xml:space="preserve">z przyczyn innych niż wyładowania atmosferyczne </w:t>
            </w:r>
          </w:p>
        </w:tc>
        <w:tc>
          <w:tcPr>
            <w:tcW w:w="2658" w:type="dxa"/>
          </w:tcPr>
          <w:p w:rsidR="00A8707A" w:rsidRPr="00EC6AFC" w:rsidRDefault="00A8707A" w:rsidP="008C1823">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8707A" w:rsidRPr="00EC6AFC" w:rsidRDefault="00D66463" w:rsidP="008C1823">
            <w:pPr>
              <w:pStyle w:val="Akapitzlist"/>
              <w:ind w:left="0"/>
              <w:jc w:val="center"/>
              <w:outlineLvl w:val="0"/>
              <w:rPr>
                <w:rFonts w:ascii="Tahoma" w:hAnsi="Tahoma" w:cs="Tahoma"/>
                <w:sz w:val="20"/>
                <w:szCs w:val="20"/>
              </w:rPr>
            </w:pPr>
            <w:r w:rsidRPr="00EC6AFC">
              <w:rPr>
                <w:rFonts w:ascii="Tahoma" w:hAnsi="Tahoma" w:cs="Tahoma"/>
                <w:sz w:val="20"/>
                <w:szCs w:val="20"/>
              </w:rPr>
              <w:t xml:space="preserve">4 </w:t>
            </w:r>
            <w:r w:rsidR="00A8707A" w:rsidRPr="00EC6AFC">
              <w:rPr>
                <w:rFonts w:ascii="Tahoma" w:hAnsi="Tahoma" w:cs="Tahoma"/>
                <w:sz w:val="20"/>
                <w:szCs w:val="20"/>
              </w:rPr>
              <w:t>pkt</w:t>
            </w:r>
          </w:p>
        </w:tc>
      </w:tr>
      <w:tr w:rsidR="00A8707A" w:rsidRPr="00476C73" w:rsidTr="008C1823">
        <w:tc>
          <w:tcPr>
            <w:tcW w:w="850" w:type="dxa"/>
            <w:vMerge/>
          </w:tcPr>
          <w:p w:rsidR="00A8707A" w:rsidRPr="00EC6AFC" w:rsidRDefault="00A8707A" w:rsidP="008C1823">
            <w:pPr>
              <w:pStyle w:val="Akapitzlist"/>
              <w:ind w:left="0"/>
              <w:jc w:val="both"/>
              <w:outlineLvl w:val="0"/>
              <w:rPr>
                <w:rFonts w:ascii="Tahoma" w:hAnsi="Tahoma" w:cs="Tahoma"/>
                <w:sz w:val="20"/>
                <w:szCs w:val="20"/>
              </w:rPr>
            </w:pPr>
          </w:p>
        </w:tc>
        <w:tc>
          <w:tcPr>
            <w:tcW w:w="5089" w:type="dxa"/>
            <w:vMerge/>
          </w:tcPr>
          <w:p w:rsidR="00A8707A" w:rsidRPr="00EC6AFC"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8707A" w:rsidRPr="00EC6AFC" w:rsidRDefault="000A7312" w:rsidP="008C1823">
            <w:pPr>
              <w:pStyle w:val="Akapitzlist"/>
              <w:ind w:left="0"/>
              <w:jc w:val="center"/>
              <w:outlineLvl w:val="0"/>
              <w:rPr>
                <w:rFonts w:ascii="Tahoma" w:hAnsi="Tahoma" w:cs="Tahoma"/>
                <w:sz w:val="20"/>
                <w:szCs w:val="20"/>
              </w:rPr>
            </w:pPr>
            <w:r w:rsidRPr="00EC6AFC">
              <w:rPr>
                <w:rFonts w:ascii="Tahoma" w:hAnsi="Tahoma" w:cs="Tahoma"/>
                <w:sz w:val="20"/>
                <w:szCs w:val="20"/>
              </w:rPr>
              <w:t>7</w:t>
            </w:r>
            <w:r w:rsidR="00A8707A" w:rsidRPr="00EC6AFC">
              <w:rPr>
                <w:rFonts w:ascii="Tahoma" w:hAnsi="Tahoma" w:cs="Tahoma"/>
                <w:sz w:val="20"/>
                <w:szCs w:val="20"/>
              </w:rPr>
              <w:t xml:space="preserve"> pkt</w:t>
            </w:r>
          </w:p>
        </w:tc>
      </w:tr>
      <w:tr w:rsidR="00A8707A" w:rsidRPr="00476C73" w:rsidTr="008C1823">
        <w:tc>
          <w:tcPr>
            <w:tcW w:w="850" w:type="dxa"/>
            <w:vMerge w:val="restart"/>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C2</w:t>
            </w:r>
          </w:p>
        </w:tc>
        <w:tc>
          <w:tcPr>
            <w:tcW w:w="5089" w:type="dxa"/>
            <w:vMerge w:val="restart"/>
          </w:tcPr>
          <w:p w:rsidR="00A8707A" w:rsidRPr="00EC6AFC" w:rsidRDefault="00A8707A" w:rsidP="008C1823">
            <w:pPr>
              <w:pStyle w:val="Akapitzlist"/>
              <w:ind w:left="0"/>
              <w:jc w:val="both"/>
              <w:outlineLvl w:val="0"/>
              <w:rPr>
                <w:rFonts w:ascii="Tahoma" w:hAnsi="Tahoma" w:cs="Tahoma"/>
                <w:sz w:val="20"/>
                <w:szCs w:val="20"/>
              </w:rPr>
            </w:pPr>
            <w:r w:rsidRPr="00EC6AFC">
              <w:rPr>
                <w:rFonts w:ascii="Tahoma" w:hAnsi="Tahoma" w:cs="Tahoma"/>
                <w:sz w:val="20"/>
                <w:szCs w:val="20"/>
              </w:rPr>
              <w:t>Zwiększenie limitu odpowiedzialności dla ryzyka dewastacji</w:t>
            </w:r>
          </w:p>
        </w:tc>
        <w:tc>
          <w:tcPr>
            <w:tcW w:w="2658" w:type="dxa"/>
          </w:tcPr>
          <w:p w:rsidR="00A8707A" w:rsidRPr="00EC6AFC" w:rsidRDefault="00A8707A" w:rsidP="008C1823">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8707A" w:rsidRPr="00EC6AFC" w:rsidRDefault="000A7312" w:rsidP="008C1823">
            <w:pPr>
              <w:pStyle w:val="Akapitzlist"/>
              <w:ind w:left="0"/>
              <w:jc w:val="center"/>
              <w:outlineLvl w:val="0"/>
              <w:rPr>
                <w:rFonts w:ascii="Tahoma" w:hAnsi="Tahoma" w:cs="Tahoma"/>
                <w:sz w:val="20"/>
                <w:szCs w:val="20"/>
              </w:rPr>
            </w:pPr>
            <w:r w:rsidRPr="00EC6AFC">
              <w:rPr>
                <w:rFonts w:ascii="Tahoma" w:hAnsi="Tahoma" w:cs="Tahoma"/>
                <w:sz w:val="20"/>
                <w:szCs w:val="20"/>
              </w:rPr>
              <w:t>5</w:t>
            </w:r>
            <w:r w:rsidR="00A8707A" w:rsidRPr="00EC6AFC">
              <w:rPr>
                <w:rFonts w:ascii="Tahoma" w:hAnsi="Tahoma" w:cs="Tahoma"/>
                <w:sz w:val="20"/>
                <w:szCs w:val="20"/>
              </w:rPr>
              <w:t xml:space="preserve"> pkt</w:t>
            </w:r>
          </w:p>
        </w:tc>
      </w:tr>
      <w:tr w:rsidR="00A8707A" w:rsidRPr="00476C73" w:rsidTr="008C1823">
        <w:tc>
          <w:tcPr>
            <w:tcW w:w="850" w:type="dxa"/>
            <w:vMerge/>
          </w:tcPr>
          <w:p w:rsidR="00A8707A" w:rsidRPr="00EC6AFC" w:rsidRDefault="00A8707A" w:rsidP="008C1823">
            <w:pPr>
              <w:pStyle w:val="Akapitzlist"/>
              <w:ind w:left="0"/>
              <w:jc w:val="both"/>
              <w:outlineLvl w:val="0"/>
              <w:rPr>
                <w:rFonts w:ascii="Tahoma" w:hAnsi="Tahoma" w:cs="Tahoma"/>
                <w:sz w:val="20"/>
                <w:szCs w:val="20"/>
              </w:rPr>
            </w:pPr>
          </w:p>
        </w:tc>
        <w:tc>
          <w:tcPr>
            <w:tcW w:w="5089" w:type="dxa"/>
            <w:vMerge/>
          </w:tcPr>
          <w:p w:rsidR="00A8707A" w:rsidRPr="00EC6AFC"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8707A" w:rsidRPr="00EC6AFC" w:rsidRDefault="00D66463" w:rsidP="000A7312">
            <w:pPr>
              <w:pStyle w:val="Akapitzlist"/>
              <w:ind w:left="0"/>
              <w:jc w:val="center"/>
              <w:outlineLvl w:val="0"/>
              <w:rPr>
                <w:rFonts w:ascii="Tahoma" w:hAnsi="Tahoma" w:cs="Tahoma"/>
                <w:sz w:val="20"/>
                <w:szCs w:val="20"/>
              </w:rPr>
            </w:pPr>
            <w:r w:rsidRPr="00EC6AFC">
              <w:rPr>
                <w:rFonts w:ascii="Tahoma" w:hAnsi="Tahoma" w:cs="Tahoma"/>
                <w:sz w:val="20"/>
                <w:szCs w:val="20"/>
              </w:rPr>
              <w:t>1</w:t>
            </w:r>
            <w:r w:rsidR="000A7312" w:rsidRPr="00EC6AFC">
              <w:rPr>
                <w:rFonts w:ascii="Tahoma" w:hAnsi="Tahoma" w:cs="Tahoma"/>
                <w:sz w:val="20"/>
                <w:szCs w:val="20"/>
              </w:rPr>
              <w:t>0</w:t>
            </w:r>
            <w:r w:rsidR="00A8707A" w:rsidRPr="00EC6AFC">
              <w:rPr>
                <w:rFonts w:ascii="Tahoma" w:hAnsi="Tahoma" w:cs="Tahoma"/>
                <w:sz w:val="20"/>
                <w:szCs w:val="20"/>
              </w:rPr>
              <w:t xml:space="preserve"> pkt</w:t>
            </w:r>
          </w:p>
        </w:tc>
      </w:tr>
      <w:tr w:rsidR="00A8707A" w:rsidRPr="00476C73" w:rsidTr="008C1823">
        <w:tc>
          <w:tcPr>
            <w:tcW w:w="850" w:type="dxa"/>
            <w:vMerge w:val="restart"/>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C3</w:t>
            </w:r>
          </w:p>
        </w:tc>
        <w:tc>
          <w:tcPr>
            <w:tcW w:w="5089" w:type="dxa"/>
            <w:vMerge w:val="restart"/>
          </w:tcPr>
          <w:p w:rsidR="00A8707A" w:rsidRPr="00EC6AFC" w:rsidRDefault="00A8707A" w:rsidP="008C1823">
            <w:pPr>
              <w:pStyle w:val="Akapitzlist"/>
              <w:ind w:left="0"/>
              <w:jc w:val="both"/>
              <w:outlineLvl w:val="0"/>
              <w:rPr>
                <w:rFonts w:ascii="Tahoma" w:hAnsi="Tahoma" w:cs="Tahoma"/>
                <w:sz w:val="20"/>
                <w:szCs w:val="20"/>
              </w:rPr>
            </w:pPr>
            <w:r w:rsidRPr="00EC6AFC">
              <w:rPr>
                <w:rFonts w:ascii="Tahoma" w:hAnsi="Tahoma" w:cs="Tahoma"/>
                <w:sz w:val="20"/>
                <w:szCs w:val="20"/>
              </w:rPr>
              <w:t>Zwiększenie limitu odpowiedzialności (sumy ubezpieczenia) dla ryzyka kradzieży zwykłej</w:t>
            </w:r>
          </w:p>
        </w:tc>
        <w:tc>
          <w:tcPr>
            <w:tcW w:w="2658" w:type="dxa"/>
          </w:tcPr>
          <w:p w:rsidR="00A8707A" w:rsidRPr="00EC6AFC" w:rsidRDefault="00A8707A" w:rsidP="008C1823">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8707A" w:rsidRPr="00EC6AFC" w:rsidRDefault="00D66463" w:rsidP="008C1823">
            <w:pPr>
              <w:pStyle w:val="Akapitzlist"/>
              <w:ind w:left="0"/>
              <w:jc w:val="center"/>
              <w:outlineLvl w:val="0"/>
              <w:rPr>
                <w:rFonts w:ascii="Tahoma" w:hAnsi="Tahoma" w:cs="Tahoma"/>
                <w:sz w:val="20"/>
                <w:szCs w:val="20"/>
              </w:rPr>
            </w:pPr>
            <w:r w:rsidRPr="00EC6AFC">
              <w:rPr>
                <w:rFonts w:ascii="Tahoma" w:hAnsi="Tahoma" w:cs="Tahoma"/>
                <w:sz w:val="20"/>
                <w:szCs w:val="20"/>
              </w:rPr>
              <w:t>4</w:t>
            </w:r>
            <w:r w:rsidR="00A8707A" w:rsidRPr="00EC6AFC">
              <w:rPr>
                <w:rFonts w:ascii="Tahoma" w:hAnsi="Tahoma" w:cs="Tahoma"/>
                <w:sz w:val="20"/>
                <w:szCs w:val="20"/>
              </w:rPr>
              <w:t xml:space="preserve"> pkt</w:t>
            </w:r>
          </w:p>
        </w:tc>
      </w:tr>
      <w:tr w:rsidR="00A8707A" w:rsidRPr="00476C73" w:rsidTr="008C1823">
        <w:tc>
          <w:tcPr>
            <w:tcW w:w="850" w:type="dxa"/>
            <w:vMerge/>
          </w:tcPr>
          <w:p w:rsidR="00A8707A" w:rsidRPr="00EC6AFC" w:rsidRDefault="00A8707A" w:rsidP="008C1823">
            <w:pPr>
              <w:pStyle w:val="Akapitzlist"/>
              <w:ind w:left="0"/>
              <w:jc w:val="both"/>
              <w:outlineLvl w:val="0"/>
              <w:rPr>
                <w:rFonts w:ascii="Tahoma" w:hAnsi="Tahoma" w:cs="Tahoma"/>
                <w:sz w:val="20"/>
                <w:szCs w:val="20"/>
              </w:rPr>
            </w:pPr>
          </w:p>
        </w:tc>
        <w:tc>
          <w:tcPr>
            <w:tcW w:w="5089" w:type="dxa"/>
            <w:vMerge/>
          </w:tcPr>
          <w:p w:rsidR="00A8707A" w:rsidRPr="00EC6AFC"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8707A" w:rsidRPr="00EC6AFC" w:rsidRDefault="00D66463" w:rsidP="008C1823">
            <w:pPr>
              <w:pStyle w:val="Akapitzlist"/>
              <w:ind w:left="0"/>
              <w:jc w:val="center"/>
              <w:outlineLvl w:val="0"/>
              <w:rPr>
                <w:rFonts w:ascii="Tahoma" w:hAnsi="Tahoma" w:cs="Tahoma"/>
                <w:sz w:val="20"/>
                <w:szCs w:val="20"/>
              </w:rPr>
            </w:pPr>
            <w:r w:rsidRPr="00EC6AFC">
              <w:rPr>
                <w:rFonts w:ascii="Tahoma" w:hAnsi="Tahoma" w:cs="Tahoma"/>
                <w:sz w:val="20"/>
                <w:szCs w:val="20"/>
              </w:rPr>
              <w:t>8</w:t>
            </w:r>
            <w:r w:rsidR="00A8707A" w:rsidRPr="00EC6AFC">
              <w:rPr>
                <w:rFonts w:ascii="Tahoma" w:hAnsi="Tahoma" w:cs="Tahoma"/>
                <w:sz w:val="20"/>
                <w:szCs w:val="20"/>
              </w:rPr>
              <w:t xml:space="preserve"> pkt</w:t>
            </w:r>
          </w:p>
        </w:tc>
      </w:tr>
      <w:tr w:rsidR="00A8707A" w:rsidRPr="00476C73" w:rsidTr="008C1823">
        <w:tc>
          <w:tcPr>
            <w:tcW w:w="850" w:type="dxa"/>
            <w:vMerge w:val="restart"/>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C4</w:t>
            </w:r>
          </w:p>
        </w:tc>
        <w:tc>
          <w:tcPr>
            <w:tcW w:w="5089" w:type="dxa"/>
            <w:vMerge w:val="restart"/>
          </w:tcPr>
          <w:p w:rsidR="00A8707A" w:rsidRPr="00EC6AFC" w:rsidRDefault="00A8707A" w:rsidP="008C1823">
            <w:pPr>
              <w:pStyle w:val="Akapitzlist"/>
              <w:ind w:left="0"/>
              <w:jc w:val="both"/>
              <w:outlineLvl w:val="0"/>
              <w:rPr>
                <w:rFonts w:ascii="Tahoma" w:hAnsi="Tahoma" w:cs="Tahoma"/>
                <w:sz w:val="20"/>
                <w:szCs w:val="20"/>
              </w:rPr>
            </w:pPr>
            <w:r w:rsidRPr="00EC6AFC">
              <w:rPr>
                <w:rFonts w:ascii="Tahoma" w:hAnsi="Tahoma" w:cs="Tahoma"/>
                <w:sz w:val="20"/>
                <w:szCs w:val="20"/>
              </w:rPr>
              <w:t>Zwiększenie limitu odpowiedzialności dla kosztów odtworzenia dokumentów (w klauzuli kosztów odtworzenia dokumentów)</w:t>
            </w:r>
          </w:p>
        </w:tc>
        <w:tc>
          <w:tcPr>
            <w:tcW w:w="2658" w:type="dxa"/>
          </w:tcPr>
          <w:p w:rsidR="00A8707A" w:rsidRPr="00EC6AFC" w:rsidRDefault="00A8707A" w:rsidP="008C1823">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8707A" w:rsidRPr="00EC6AFC" w:rsidRDefault="00D66463" w:rsidP="008C1823">
            <w:pPr>
              <w:pStyle w:val="Akapitzlist"/>
              <w:ind w:left="0"/>
              <w:jc w:val="center"/>
              <w:outlineLvl w:val="0"/>
              <w:rPr>
                <w:rFonts w:ascii="Tahoma" w:hAnsi="Tahoma" w:cs="Tahoma"/>
                <w:sz w:val="20"/>
                <w:szCs w:val="20"/>
              </w:rPr>
            </w:pPr>
            <w:r w:rsidRPr="00EC6AFC">
              <w:rPr>
                <w:rFonts w:ascii="Tahoma" w:hAnsi="Tahoma" w:cs="Tahoma"/>
                <w:sz w:val="20"/>
                <w:szCs w:val="20"/>
              </w:rPr>
              <w:t>3</w:t>
            </w:r>
            <w:r w:rsidR="00A8707A" w:rsidRPr="00EC6AFC">
              <w:rPr>
                <w:rFonts w:ascii="Tahoma" w:hAnsi="Tahoma" w:cs="Tahoma"/>
                <w:sz w:val="20"/>
                <w:szCs w:val="20"/>
              </w:rPr>
              <w:t xml:space="preserve"> pkt</w:t>
            </w:r>
          </w:p>
        </w:tc>
      </w:tr>
      <w:tr w:rsidR="00A8707A" w:rsidRPr="00476C73" w:rsidTr="008C1823">
        <w:tc>
          <w:tcPr>
            <w:tcW w:w="850" w:type="dxa"/>
            <w:vMerge/>
          </w:tcPr>
          <w:p w:rsidR="00A8707A" w:rsidRPr="00EC6AFC" w:rsidRDefault="00A8707A" w:rsidP="008C1823">
            <w:pPr>
              <w:pStyle w:val="Akapitzlist"/>
              <w:ind w:left="0"/>
              <w:jc w:val="both"/>
              <w:outlineLvl w:val="0"/>
              <w:rPr>
                <w:rFonts w:ascii="Tahoma" w:hAnsi="Tahoma" w:cs="Tahoma"/>
                <w:sz w:val="20"/>
                <w:szCs w:val="20"/>
              </w:rPr>
            </w:pPr>
          </w:p>
        </w:tc>
        <w:tc>
          <w:tcPr>
            <w:tcW w:w="5089" w:type="dxa"/>
            <w:vMerge/>
          </w:tcPr>
          <w:p w:rsidR="00A8707A" w:rsidRPr="00EC6AFC"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EC6AFC" w:rsidRDefault="00A8707A" w:rsidP="008C1823">
            <w:pPr>
              <w:pStyle w:val="Akapitzlist"/>
              <w:ind w:left="0"/>
              <w:jc w:val="center"/>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8707A" w:rsidRPr="00EC6AFC" w:rsidRDefault="000A7312" w:rsidP="008C1823">
            <w:pPr>
              <w:pStyle w:val="Akapitzlist"/>
              <w:ind w:left="0"/>
              <w:jc w:val="center"/>
              <w:outlineLvl w:val="0"/>
              <w:rPr>
                <w:rFonts w:ascii="Tahoma" w:hAnsi="Tahoma" w:cs="Tahoma"/>
                <w:sz w:val="20"/>
                <w:szCs w:val="20"/>
              </w:rPr>
            </w:pPr>
            <w:r w:rsidRPr="00EC6AFC">
              <w:rPr>
                <w:rFonts w:ascii="Tahoma" w:hAnsi="Tahoma" w:cs="Tahoma"/>
                <w:sz w:val="20"/>
                <w:szCs w:val="20"/>
              </w:rPr>
              <w:t>5</w:t>
            </w:r>
            <w:r w:rsidR="00A8707A" w:rsidRPr="00EC6AFC">
              <w:rPr>
                <w:rFonts w:ascii="Tahoma" w:hAnsi="Tahoma" w:cs="Tahoma"/>
                <w:sz w:val="20"/>
                <w:szCs w:val="20"/>
              </w:rPr>
              <w:t xml:space="preserve"> pkt</w:t>
            </w:r>
          </w:p>
        </w:tc>
      </w:tr>
      <w:tr w:rsidR="00AB70D4" w:rsidRPr="00476C73" w:rsidTr="008C1823">
        <w:tc>
          <w:tcPr>
            <w:tcW w:w="850" w:type="dxa"/>
            <w:vMerge w:val="restart"/>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C5</w:t>
            </w:r>
          </w:p>
        </w:tc>
        <w:tc>
          <w:tcPr>
            <w:tcW w:w="5089" w:type="dxa"/>
            <w:vMerge w:val="restart"/>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odpowiedzialności dla ryzyka zalania przez nieszczelny dach, okna i złącza (klauzula zalaniowa)</w:t>
            </w:r>
          </w:p>
        </w:tc>
        <w:tc>
          <w:tcPr>
            <w:tcW w:w="2658" w:type="dxa"/>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5 pkt</w:t>
            </w:r>
          </w:p>
        </w:tc>
      </w:tr>
      <w:tr w:rsidR="00AB70D4" w:rsidRPr="00476C73" w:rsidTr="00343AD5">
        <w:tc>
          <w:tcPr>
            <w:tcW w:w="850" w:type="dxa"/>
            <w:vMerge/>
            <w:vAlign w:val="center"/>
          </w:tcPr>
          <w:p w:rsidR="00AB70D4" w:rsidRPr="00EC6AFC" w:rsidRDefault="00AB70D4" w:rsidP="00AB70D4">
            <w:pPr>
              <w:pStyle w:val="Akapitzlist"/>
              <w:ind w:left="0"/>
              <w:jc w:val="center"/>
              <w:outlineLvl w:val="0"/>
              <w:rPr>
                <w:rFonts w:ascii="Tahoma" w:hAnsi="Tahoma" w:cs="Tahoma"/>
                <w:sz w:val="20"/>
                <w:szCs w:val="20"/>
              </w:rPr>
            </w:pPr>
          </w:p>
        </w:tc>
        <w:tc>
          <w:tcPr>
            <w:tcW w:w="5089" w:type="dxa"/>
            <w:vMerge/>
          </w:tcPr>
          <w:p w:rsidR="00AB70D4" w:rsidRPr="00EC6AFC"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10 pkt</w:t>
            </w:r>
          </w:p>
        </w:tc>
      </w:tr>
      <w:tr w:rsidR="00AB70D4" w:rsidRPr="00476C73" w:rsidTr="008C1823">
        <w:tc>
          <w:tcPr>
            <w:tcW w:w="850" w:type="dxa"/>
            <w:vMerge w:val="restart"/>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C6</w:t>
            </w:r>
          </w:p>
        </w:tc>
        <w:tc>
          <w:tcPr>
            <w:tcW w:w="5089" w:type="dxa"/>
            <w:vMerge w:val="restart"/>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odpowiedzialności dla przezornej sumy ubezpieczenia (w klauzuli przezornej sumy ubezpieczenia)</w:t>
            </w:r>
          </w:p>
        </w:tc>
        <w:tc>
          <w:tcPr>
            <w:tcW w:w="2658" w:type="dxa"/>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B70D4" w:rsidRPr="00EC6AFC" w:rsidRDefault="000A7312" w:rsidP="00AB70D4">
            <w:pPr>
              <w:pStyle w:val="Akapitzlist"/>
              <w:ind w:left="0"/>
              <w:jc w:val="center"/>
              <w:outlineLvl w:val="0"/>
              <w:rPr>
                <w:rFonts w:ascii="Tahoma" w:hAnsi="Tahoma" w:cs="Tahoma"/>
                <w:sz w:val="20"/>
                <w:szCs w:val="20"/>
              </w:rPr>
            </w:pPr>
            <w:r w:rsidRPr="00EC6AFC">
              <w:rPr>
                <w:rFonts w:ascii="Tahoma" w:hAnsi="Tahoma" w:cs="Tahoma"/>
                <w:sz w:val="20"/>
                <w:szCs w:val="20"/>
              </w:rPr>
              <w:t>6</w:t>
            </w:r>
            <w:r w:rsidR="00AB70D4" w:rsidRPr="00EC6AFC">
              <w:rPr>
                <w:rFonts w:ascii="Tahoma" w:hAnsi="Tahoma" w:cs="Tahoma"/>
                <w:sz w:val="20"/>
                <w:szCs w:val="20"/>
              </w:rPr>
              <w:t xml:space="preserve"> pkt</w:t>
            </w:r>
          </w:p>
        </w:tc>
      </w:tr>
      <w:tr w:rsidR="00AB70D4" w:rsidRPr="00476C73" w:rsidTr="008C1823">
        <w:tc>
          <w:tcPr>
            <w:tcW w:w="850" w:type="dxa"/>
            <w:vMerge/>
          </w:tcPr>
          <w:p w:rsidR="00AB70D4" w:rsidRPr="00476C73" w:rsidRDefault="00AB70D4" w:rsidP="00AB70D4">
            <w:pPr>
              <w:pStyle w:val="Akapitzlist"/>
              <w:ind w:left="0"/>
              <w:jc w:val="both"/>
              <w:outlineLvl w:val="0"/>
              <w:rPr>
                <w:rFonts w:ascii="Tahoma" w:hAnsi="Tahoma" w:cs="Tahoma"/>
                <w:sz w:val="20"/>
                <w:szCs w:val="20"/>
                <w:highlight w:val="lightGray"/>
              </w:rPr>
            </w:pPr>
          </w:p>
        </w:tc>
        <w:tc>
          <w:tcPr>
            <w:tcW w:w="5089" w:type="dxa"/>
            <w:vMerge/>
          </w:tcPr>
          <w:p w:rsidR="00AB70D4" w:rsidRPr="00476C73" w:rsidRDefault="00AB70D4" w:rsidP="00AB70D4">
            <w:pPr>
              <w:pStyle w:val="Akapitzlist"/>
              <w:ind w:left="0"/>
              <w:jc w:val="both"/>
              <w:outlineLvl w:val="0"/>
              <w:rPr>
                <w:rFonts w:ascii="Tahoma" w:hAnsi="Tahoma" w:cs="Tahoma"/>
                <w:sz w:val="20"/>
                <w:szCs w:val="20"/>
                <w:highlight w:val="lightGray"/>
              </w:rPr>
            </w:pPr>
          </w:p>
        </w:tc>
        <w:tc>
          <w:tcPr>
            <w:tcW w:w="2658"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B70D4" w:rsidRPr="00EC6AFC" w:rsidRDefault="00D66463" w:rsidP="000A7312">
            <w:pPr>
              <w:pStyle w:val="Akapitzlist"/>
              <w:ind w:left="0"/>
              <w:jc w:val="center"/>
              <w:outlineLvl w:val="0"/>
              <w:rPr>
                <w:rFonts w:ascii="Tahoma" w:hAnsi="Tahoma" w:cs="Tahoma"/>
                <w:sz w:val="20"/>
                <w:szCs w:val="20"/>
              </w:rPr>
            </w:pPr>
            <w:r w:rsidRPr="00EC6AFC">
              <w:rPr>
                <w:rFonts w:ascii="Tahoma" w:hAnsi="Tahoma" w:cs="Tahoma"/>
                <w:sz w:val="20"/>
                <w:szCs w:val="20"/>
              </w:rPr>
              <w:t>1</w:t>
            </w:r>
            <w:r w:rsidR="000A7312" w:rsidRPr="00EC6AFC">
              <w:rPr>
                <w:rFonts w:ascii="Tahoma" w:hAnsi="Tahoma" w:cs="Tahoma"/>
                <w:sz w:val="20"/>
                <w:szCs w:val="20"/>
              </w:rPr>
              <w:t>2</w:t>
            </w:r>
            <w:r w:rsidR="00AB70D4" w:rsidRPr="00EC6AFC">
              <w:rPr>
                <w:rFonts w:ascii="Tahoma" w:hAnsi="Tahoma" w:cs="Tahoma"/>
                <w:sz w:val="20"/>
                <w:szCs w:val="20"/>
              </w:rPr>
              <w:t xml:space="preserve"> pkt</w:t>
            </w:r>
          </w:p>
        </w:tc>
      </w:tr>
      <w:tr w:rsidR="00AB70D4" w:rsidRPr="00476C73" w:rsidTr="008C1823">
        <w:tc>
          <w:tcPr>
            <w:tcW w:w="850" w:type="dxa"/>
            <w:vMerge w:val="restart"/>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C7</w:t>
            </w:r>
          </w:p>
        </w:tc>
        <w:tc>
          <w:tcPr>
            <w:tcW w:w="5089" w:type="dxa"/>
            <w:vMerge w:val="restart"/>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odpowiedzialności dla szkód mechanicznych (w klauzuli szkód mechanicznych)</w:t>
            </w:r>
          </w:p>
        </w:tc>
        <w:tc>
          <w:tcPr>
            <w:tcW w:w="2658" w:type="dxa"/>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B70D4" w:rsidRPr="00EC6AFC" w:rsidRDefault="00D66463" w:rsidP="00AB70D4">
            <w:pPr>
              <w:pStyle w:val="Akapitzlist"/>
              <w:ind w:left="0"/>
              <w:jc w:val="center"/>
              <w:outlineLvl w:val="0"/>
              <w:rPr>
                <w:rFonts w:ascii="Tahoma" w:hAnsi="Tahoma" w:cs="Tahoma"/>
                <w:sz w:val="20"/>
                <w:szCs w:val="20"/>
              </w:rPr>
            </w:pPr>
            <w:r w:rsidRPr="00EC6AFC">
              <w:rPr>
                <w:rFonts w:ascii="Tahoma" w:hAnsi="Tahoma" w:cs="Tahoma"/>
                <w:sz w:val="20"/>
                <w:szCs w:val="20"/>
              </w:rPr>
              <w:t>5</w:t>
            </w:r>
            <w:r w:rsidR="00AB70D4" w:rsidRPr="00EC6AFC">
              <w:rPr>
                <w:rFonts w:ascii="Tahoma" w:hAnsi="Tahoma" w:cs="Tahoma"/>
                <w:sz w:val="20"/>
                <w:szCs w:val="20"/>
              </w:rPr>
              <w:t xml:space="preserve"> pkt</w:t>
            </w:r>
          </w:p>
        </w:tc>
      </w:tr>
      <w:tr w:rsidR="00AB70D4" w:rsidRPr="00476C73" w:rsidTr="008C1823">
        <w:tc>
          <w:tcPr>
            <w:tcW w:w="850" w:type="dxa"/>
            <w:vMerge/>
          </w:tcPr>
          <w:p w:rsidR="00AB70D4" w:rsidRPr="00EC6AFC" w:rsidRDefault="00AB70D4" w:rsidP="00AB70D4">
            <w:pPr>
              <w:pStyle w:val="Akapitzlist"/>
              <w:ind w:left="0"/>
              <w:jc w:val="both"/>
              <w:outlineLvl w:val="0"/>
              <w:rPr>
                <w:rFonts w:ascii="Tahoma" w:hAnsi="Tahoma" w:cs="Tahoma"/>
                <w:sz w:val="20"/>
                <w:szCs w:val="20"/>
              </w:rPr>
            </w:pPr>
          </w:p>
        </w:tc>
        <w:tc>
          <w:tcPr>
            <w:tcW w:w="5089" w:type="dxa"/>
            <w:vMerge/>
          </w:tcPr>
          <w:p w:rsidR="00AB70D4" w:rsidRPr="00EC6AFC" w:rsidRDefault="00AB70D4" w:rsidP="00AB70D4">
            <w:pPr>
              <w:pStyle w:val="Akapitzlist"/>
              <w:ind w:left="0"/>
              <w:jc w:val="both"/>
              <w:outlineLvl w:val="0"/>
              <w:rPr>
                <w:rFonts w:ascii="Tahoma" w:hAnsi="Tahoma" w:cs="Tahoma"/>
                <w:sz w:val="20"/>
                <w:szCs w:val="20"/>
              </w:rPr>
            </w:pPr>
          </w:p>
        </w:tc>
        <w:tc>
          <w:tcPr>
            <w:tcW w:w="2658" w:type="dxa"/>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B70D4" w:rsidRPr="00EC6AFC" w:rsidRDefault="000A7312" w:rsidP="00AB70D4">
            <w:pPr>
              <w:pStyle w:val="Akapitzlist"/>
              <w:ind w:left="0"/>
              <w:jc w:val="center"/>
              <w:outlineLvl w:val="0"/>
              <w:rPr>
                <w:rFonts w:ascii="Tahoma" w:hAnsi="Tahoma" w:cs="Tahoma"/>
                <w:sz w:val="20"/>
                <w:szCs w:val="20"/>
              </w:rPr>
            </w:pPr>
            <w:r w:rsidRPr="00EC6AFC">
              <w:rPr>
                <w:rFonts w:ascii="Tahoma" w:hAnsi="Tahoma" w:cs="Tahoma"/>
                <w:sz w:val="20"/>
                <w:szCs w:val="20"/>
              </w:rPr>
              <w:t>9</w:t>
            </w:r>
            <w:r w:rsidR="00AB70D4" w:rsidRPr="00EC6AFC">
              <w:rPr>
                <w:rFonts w:ascii="Tahoma" w:hAnsi="Tahoma" w:cs="Tahoma"/>
                <w:sz w:val="20"/>
                <w:szCs w:val="20"/>
              </w:rPr>
              <w:t xml:space="preserve"> pkt</w:t>
            </w:r>
          </w:p>
        </w:tc>
      </w:tr>
      <w:tr w:rsidR="00AB70D4" w:rsidRPr="00476C73" w:rsidTr="008C1823">
        <w:tc>
          <w:tcPr>
            <w:tcW w:w="850" w:type="dxa"/>
            <w:vMerge w:val="restart"/>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lastRenderedPageBreak/>
              <w:t>C8</w:t>
            </w:r>
          </w:p>
        </w:tc>
        <w:tc>
          <w:tcPr>
            <w:tcW w:w="5089" w:type="dxa"/>
            <w:vMerge w:val="restart"/>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odpowiedzialności dla szkód elektrycznych (w klauzuli szkód elektrycznych)</w:t>
            </w:r>
          </w:p>
        </w:tc>
        <w:tc>
          <w:tcPr>
            <w:tcW w:w="2658" w:type="dxa"/>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 50%</w:t>
            </w:r>
          </w:p>
        </w:tc>
        <w:tc>
          <w:tcPr>
            <w:tcW w:w="1134" w:type="dxa"/>
            <w:vAlign w:val="center"/>
          </w:tcPr>
          <w:p w:rsidR="00AB70D4" w:rsidRPr="00EC6AFC" w:rsidRDefault="00D66463" w:rsidP="00AB70D4">
            <w:pPr>
              <w:pStyle w:val="Akapitzlist"/>
              <w:ind w:left="0"/>
              <w:jc w:val="center"/>
              <w:outlineLvl w:val="0"/>
              <w:rPr>
                <w:rFonts w:ascii="Tahoma" w:hAnsi="Tahoma" w:cs="Tahoma"/>
                <w:sz w:val="20"/>
                <w:szCs w:val="20"/>
              </w:rPr>
            </w:pPr>
            <w:r w:rsidRPr="00EC6AFC">
              <w:rPr>
                <w:rFonts w:ascii="Tahoma" w:hAnsi="Tahoma" w:cs="Tahoma"/>
                <w:sz w:val="20"/>
                <w:szCs w:val="20"/>
              </w:rPr>
              <w:t>5</w:t>
            </w:r>
            <w:r w:rsidR="00AB70D4" w:rsidRPr="00EC6AFC">
              <w:rPr>
                <w:rFonts w:ascii="Tahoma" w:hAnsi="Tahoma" w:cs="Tahoma"/>
                <w:sz w:val="20"/>
                <w:szCs w:val="20"/>
              </w:rPr>
              <w:t xml:space="preserve"> pkt</w:t>
            </w:r>
          </w:p>
        </w:tc>
      </w:tr>
      <w:tr w:rsidR="00AB70D4" w:rsidRPr="00476C73" w:rsidTr="008C1823">
        <w:tc>
          <w:tcPr>
            <w:tcW w:w="850" w:type="dxa"/>
            <w:vMerge/>
          </w:tcPr>
          <w:p w:rsidR="00AB70D4" w:rsidRPr="00EC6AFC" w:rsidRDefault="00AB70D4" w:rsidP="00AB70D4">
            <w:pPr>
              <w:pStyle w:val="Akapitzlist"/>
              <w:ind w:left="0"/>
              <w:jc w:val="both"/>
              <w:outlineLvl w:val="0"/>
              <w:rPr>
                <w:rFonts w:ascii="Tahoma" w:hAnsi="Tahoma" w:cs="Tahoma"/>
                <w:sz w:val="20"/>
                <w:szCs w:val="20"/>
              </w:rPr>
            </w:pPr>
          </w:p>
        </w:tc>
        <w:tc>
          <w:tcPr>
            <w:tcW w:w="5089" w:type="dxa"/>
            <w:vMerge/>
          </w:tcPr>
          <w:p w:rsidR="00AB70D4" w:rsidRPr="00EC6AFC" w:rsidRDefault="00AB70D4" w:rsidP="00AB70D4">
            <w:pPr>
              <w:pStyle w:val="Akapitzlist"/>
              <w:ind w:left="0"/>
              <w:jc w:val="both"/>
              <w:outlineLvl w:val="0"/>
              <w:rPr>
                <w:rFonts w:ascii="Tahoma" w:hAnsi="Tahoma" w:cs="Tahoma"/>
                <w:sz w:val="20"/>
                <w:szCs w:val="20"/>
              </w:rPr>
            </w:pPr>
          </w:p>
        </w:tc>
        <w:tc>
          <w:tcPr>
            <w:tcW w:w="2658" w:type="dxa"/>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Zwiększenie limitu o 100%</w:t>
            </w:r>
          </w:p>
        </w:tc>
        <w:tc>
          <w:tcPr>
            <w:tcW w:w="1134" w:type="dxa"/>
            <w:vAlign w:val="center"/>
          </w:tcPr>
          <w:p w:rsidR="00AB70D4" w:rsidRPr="00EC6AFC" w:rsidRDefault="000A7312" w:rsidP="00AB70D4">
            <w:pPr>
              <w:pStyle w:val="Akapitzlist"/>
              <w:ind w:left="0"/>
              <w:jc w:val="center"/>
              <w:outlineLvl w:val="0"/>
              <w:rPr>
                <w:rFonts w:ascii="Tahoma" w:hAnsi="Tahoma" w:cs="Tahoma"/>
                <w:sz w:val="20"/>
                <w:szCs w:val="20"/>
              </w:rPr>
            </w:pPr>
            <w:r w:rsidRPr="00EC6AFC">
              <w:rPr>
                <w:rFonts w:ascii="Tahoma" w:hAnsi="Tahoma" w:cs="Tahoma"/>
                <w:sz w:val="20"/>
                <w:szCs w:val="20"/>
              </w:rPr>
              <w:t>9</w:t>
            </w:r>
            <w:r w:rsidR="00AB70D4" w:rsidRPr="00EC6AFC">
              <w:rPr>
                <w:rFonts w:ascii="Tahoma" w:hAnsi="Tahoma" w:cs="Tahoma"/>
                <w:sz w:val="20"/>
                <w:szCs w:val="20"/>
              </w:rPr>
              <w:t xml:space="preserve"> pkt</w:t>
            </w:r>
          </w:p>
        </w:tc>
      </w:tr>
      <w:tr w:rsidR="00AB70D4" w:rsidRPr="00476C73" w:rsidTr="008C1823">
        <w:tc>
          <w:tcPr>
            <w:tcW w:w="850" w:type="dxa"/>
            <w:vMerge w:val="restart"/>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C9</w:t>
            </w:r>
          </w:p>
        </w:tc>
        <w:tc>
          <w:tcPr>
            <w:tcW w:w="5089" w:type="dxa"/>
            <w:vMerge w:val="restart"/>
          </w:tcPr>
          <w:p w:rsidR="00AB70D4" w:rsidRPr="00EC6AFC" w:rsidRDefault="00AB70D4" w:rsidP="00BF1488">
            <w:pPr>
              <w:pStyle w:val="Akapitzlist"/>
              <w:ind w:left="0"/>
              <w:jc w:val="both"/>
              <w:outlineLvl w:val="0"/>
              <w:rPr>
                <w:rFonts w:ascii="Tahoma" w:hAnsi="Tahoma" w:cs="Tahoma"/>
                <w:sz w:val="20"/>
                <w:szCs w:val="20"/>
              </w:rPr>
            </w:pPr>
            <w:r w:rsidRPr="00EC6AFC">
              <w:rPr>
                <w:rFonts w:ascii="Tahoma" w:hAnsi="Tahoma" w:cs="Tahoma"/>
                <w:sz w:val="20"/>
                <w:szCs w:val="20"/>
              </w:rPr>
              <w:t>Wskazanie w ofercie danych kontaktowych osoby odpowiedzialnej z</w:t>
            </w:r>
            <w:r w:rsidR="00AC0D6F" w:rsidRPr="00EC6AFC">
              <w:rPr>
                <w:rFonts w:ascii="Tahoma" w:hAnsi="Tahoma" w:cs="Tahoma"/>
                <w:sz w:val="20"/>
                <w:szCs w:val="20"/>
              </w:rPr>
              <w:t>a wyjaśnienie płatności składek, przygotowywanie zaświadczeń i inn</w:t>
            </w:r>
            <w:r w:rsidR="00BF1488" w:rsidRPr="00EC6AFC">
              <w:rPr>
                <w:rFonts w:ascii="Tahoma" w:hAnsi="Tahoma" w:cs="Tahoma"/>
                <w:sz w:val="20"/>
                <w:szCs w:val="20"/>
              </w:rPr>
              <w:t>e czynności dodatkowe</w:t>
            </w:r>
          </w:p>
        </w:tc>
        <w:tc>
          <w:tcPr>
            <w:tcW w:w="2658"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NIE</w:t>
            </w:r>
          </w:p>
        </w:tc>
        <w:tc>
          <w:tcPr>
            <w:tcW w:w="1134"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0 pkt</w:t>
            </w:r>
          </w:p>
        </w:tc>
      </w:tr>
      <w:tr w:rsidR="00AB70D4" w:rsidRPr="00476C73" w:rsidTr="008C1823">
        <w:tc>
          <w:tcPr>
            <w:tcW w:w="850" w:type="dxa"/>
            <w:vMerge/>
            <w:vAlign w:val="center"/>
          </w:tcPr>
          <w:p w:rsidR="00AB70D4" w:rsidRPr="00EC6AFC" w:rsidRDefault="00AB70D4" w:rsidP="00AB70D4">
            <w:pPr>
              <w:pStyle w:val="Akapitzlist"/>
              <w:ind w:left="0"/>
              <w:jc w:val="center"/>
              <w:outlineLvl w:val="0"/>
              <w:rPr>
                <w:rFonts w:ascii="Tahoma" w:hAnsi="Tahoma" w:cs="Tahoma"/>
                <w:sz w:val="20"/>
                <w:szCs w:val="20"/>
              </w:rPr>
            </w:pPr>
          </w:p>
        </w:tc>
        <w:tc>
          <w:tcPr>
            <w:tcW w:w="5089" w:type="dxa"/>
            <w:vMerge/>
          </w:tcPr>
          <w:p w:rsidR="00AB70D4" w:rsidRPr="00EC6AFC"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TAK</w:t>
            </w:r>
          </w:p>
        </w:tc>
        <w:tc>
          <w:tcPr>
            <w:tcW w:w="1134" w:type="dxa"/>
            <w:vAlign w:val="center"/>
          </w:tcPr>
          <w:p w:rsidR="00AB70D4" w:rsidRPr="00EC6AFC" w:rsidRDefault="00D66463" w:rsidP="000A7312">
            <w:pPr>
              <w:pStyle w:val="Akapitzlist"/>
              <w:ind w:left="0"/>
              <w:jc w:val="center"/>
              <w:outlineLvl w:val="0"/>
              <w:rPr>
                <w:rFonts w:ascii="Tahoma" w:hAnsi="Tahoma" w:cs="Tahoma"/>
                <w:sz w:val="20"/>
                <w:szCs w:val="20"/>
              </w:rPr>
            </w:pPr>
            <w:r w:rsidRPr="00EC6AFC">
              <w:rPr>
                <w:rFonts w:ascii="Tahoma" w:hAnsi="Tahoma" w:cs="Tahoma"/>
                <w:sz w:val="20"/>
                <w:szCs w:val="20"/>
              </w:rPr>
              <w:t>1</w:t>
            </w:r>
            <w:r w:rsidR="000A7312" w:rsidRPr="00EC6AFC">
              <w:rPr>
                <w:rFonts w:ascii="Tahoma" w:hAnsi="Tahoma" w:cs="Tahoma"/>
                <w:sz w:val="20"/>
                <w:szCs w:val="20"/>
              </w:rPr>
              <w:t>5</w:t>
            </w:r>
            <w:r w:rsidR="00AB70D4" w:rsidRPr="00EC6AFC">
              <w:rPr>
                <w:rFonts w:ascii="Tahoma" w:hAnsi="Tahoma" w:cs="Tahoma"/>
                <w:sz w:val="20"/>
                <w:szCs w:val="20"/>
              </w:rPr>
              <w:t xml:space="preserve"> pkt</w:t>
            </w:r>
          </w:p>
        </w:tc>
      </w:tr>
      <w:tr w:rsidR="00AB70D4" w:rsidRPr="00476C73" w:rsidTr="008C1823">
        <w:tc>
          <w:tcPr>
            <w:tcW w:w="850" w:type="dxa"/>
            <w:vMerge w:val="restart"/>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C10</w:t>
            </w:r>
          </w:p>
        </w:tc>
        <w:tc>
          <w:tcPr>
            <w:tcW w:w="5089" w:type="dxa"/>
            <w:vMerge w:val="restart"/>
          </w:tcPr>
          <w:p w:rsidR="00AB70D4" w:rsidRPr="00EC6AFC" w:rsidRDefault="00AB70D4" w:rsidP="00AB70D4">
            <w:pPr>
              <w:pStyle w:val="Akapitzlist"/>
              <w:ind w:left="0"/>
              <w:jc w:val="both"/>
              <w:outlineLvl w:val="0"/>
              <w:rPr>
                <w:rFonts w:ascii="Tahoma" w:hAnsi="Tahoma" w:cs="Tahoma"/>
                <w:sz w:val="20"/>
                <w:szCs w:val="20"/>
              </w:rPr>
            </w:pPr>
            <w:r w:rsidRPr="00EC6AFC">
              <w:rPr>
                <w:rFonts w:ascii="Tahoma" w:hAnsi="Tahoma" w:cs="Tahoma"/>
                <w:sz w:val="20"/>
                <w:szCs w:val="20"/>
              </w:rPr>
              <w:t>Wskazanie w ofercie danych kontaktowych osoby odpowiedzialnej za wsparcie w zakresie obsługi szkód, szcze</w:t>
            </w:r>
            <w:r w:rsidR="00EC6AFC" w:rsidRPr="00EC6AFC">
              <w:rPr>
                <w:rFonts w:ascii="Tahoma" w:hAnsi="Tahoma" w:cs="Tahoma"/>
                <w:sz w:val="20"/>
                <w:szCs w:val="20"/>
              </w:rPr>
              <w:t xml:space="preserve">gólnie w przypadku </w:t>
            </w:r>
            <w:proofErr w:type="spellStart"/>
            <w:r w:rsidR="00EC6AFC" w:rsidRPr="00EC6AFC">
              <w:rPr>
                <w:rFonts w:ascii="Tahoma" w:hAnsi="Tahoma" w:cs="Tahoma"/>
                <w:sz w:val="20"/>
                <w:szCs w:val="20"/>
              </w:rPr>
              <w:t>odwołań</w:t>
            </w:r>
            <w:proofErr w:type="spellEnd"/>
            <w:r w:rsidR="00EC6AFC" w:rsidRPr="00EC6AFC">
              <w:rPr>
                <w:rFonts w:ascii="Tahoma" w:hAnsi="Tahoma" w:cs="Tahoma"/>
                <w:sz w:val="20"/>
                <w:szCs w:val="20"/>
              </w:rPr>
              <w:t xml:space="preserve"> i sk</w:t>
            </w:r>
            <w:r w:rsidRPr="00EC6AFC">
              <w:rPr>
                <w:rFonts w:ascii="Tahoma" w:hAnsi="Tahoma" w:cs="Tahoma"/>
                <w:sz w:val="20"/>
                <w:szCs w:val="20"/>
              </w:rPr>
              <w:t>a</w:t>
            </w:r>
            <w:r w:rsidR="00EC6AFC" w:rsidRPr="00EC6AFC">
              <w:rPr>
                <w:rFonts w:ascii="Tahoma" w:hAnsi="Tahoma" w:cs="Tahoma"/>
                <w:sz w:val="20"/>
                <w:szCs w:val="20"/>
              </w:rPr>
              <w:t>r</w:t>
            </w:r>
            <w:r w:rsidRPr="00EC6AFC">
              <w:rPr>
                <w:rFonts w:ascii="Tahoma" w:hAnsi="Tahoma" w:cs="Tahoma"/>
                <w:sz w:val="20"/>
                <w:szCs w:val="20"/>
              </w:rPr>
              <w:t>g</w:t>
            </w:r>
          </w:p>
        </w:tc>
        <w:tc>
          <w:tcPr>
            <w:tcW w:w="2658"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NIE</w:t>
            </w:r>
          </w:p>
        </w:tc>
        <w:tc>
          <w:tcPr>
            <w:tcW w:w="1134"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0 pkt</w:t>
            </w:r>
          </w:p>
        </w:tc>
      </w:tr>
      <w:tr w:rsidR="00AB70D4" w:rsidRPr="00476C73" w:rsidTr="008C1823">
        <w:tc>
          <w:tcPr>
            <w:tcW w:w="850" w:type="dxa"/>
            <w:vMerge/>
          </w:tcPr>
          <w:p w:rsidR="00AB70D4" w:rsidRPr="00EC6AFC" w:rsidRDefault="00AB70D4" w:rsidP="00AB70D4">
            <w:pPr>
              <w:pStyle w:val="Akapitzlist"/>
              <w:ind w:left="0"/>
              <w:jc w:val="both"/>
              <w:outlineLvl w:val="0"/>
              <w:rPr>
                <w:rFonts w:ascii="Tahoma" w:hAnsi="Tahoma" w:cs="Tahoma"/>
                <w:sz w:val="20"/>
                <w:szCs w:val="20"/>
              </w:rPr>
            </w:pPr>
          </w:p>
        </w:tc>
        <w:tc>
          <w:tcPr>
            <w:tcW w:w="5089" w:type="dxa"/>
            <w:vMerge/>
          </w:tcPr>
          <w:p w:rsidR="00AB70D4" w:rsidRPr="00EC6AFC"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EC6AFC" w:rsidRDefault="00AB70D4" w:rsidP="00AB70D4">
            <w:pPr>
              <w:pStyle w:val="Akapitzlist"/>
              <w:ind w:left="0"/>
              <w:jc w:val="center"/>
              <w:outlineLvl w:val="0"/>
              <w:rPr>
                <w:rFonts w:ascii="Tahoma" w:hAnsi="Tahoma" w:cs="Tahoma"/>
                <w:sz w:val="20"/>
                <w:szCs w:val="20"/>
              </w:rPr>
            </w:pPr>
            <w:r w:rsidRPr="00EC6AFC">
              <w:rPr>
                <w:rFonts w:ascii="Tahoma" w:hAnsi="Tahoma" w:cs="Tahoma"/>
                <w:sz w:val="20"/>
                <w:szCs w:val="20"/>
              </w:rPr>
              <w:t>TAK</w:t>
            </w:r>
          </w:p>
        </w:tc>
        <w:tc>
          <w:tcPr>
            <w:tcW w:w="1134" w:type="dxa"/>
            <w:vAlign w:val="center"/>
          </w:tcPr>
          <w:p w:rsidR="00AB70D4" w:rsidRPr="00EC6AFC" w:rsidRDefault="00D66463" w:rsidP="000A7312">
            <w:pPr>
              <w:pStyle w:val="Akapitzlist"/>
              <w:ind w:left="0"/>
              <w:jc w:val="center"/>
              <w:outlineLvl w:val="0"/>
              <w:rPr>
                <w:rFonts w:ascii="Tahoma" w:hAnsi="Tahoma" w:cs="Tahoma"/>
                <w:sz w:val="20"/>
                <w:szCs w:val="20"/>
              </w:rPr>
            </w:pPr>
            <w:r w:rsidRPr="00EC6AFC">
              <w:rPr>
                <w:rFonts w:ascii="Tahoma" w:hAnsi="Tahoma" w:cs="Tahoma"/>
                <w:sz w:val="20"/>
                <w:szCs w:val="20"/>
              </w:rPr>
              <w:t>1</w:t>
            </w:r>
            <w:r w:rsidR="000A7312" w:rsidRPr="00EC6AFC">
              <w:rPr>
                <w:rFonts w:ascii="Tahoma" w:hAnsi="Tahoma" w:cs="Tahoma"/>
                <w:sz w:val="20"/>
                <w:szCs w:val="20"/>
              </w:rPr>
              <w:t>5</w:t>
            </w:r>
            <w:r w:rsidR="00AB70D4" w:rsidRPr="00EC6AFC">
              <w:rPr>
                <w:rFonts w:ascii="Tahoma" w:hAnsi="Tahoma" w:cs="Tahoma"/>
                <w:sz w:val="20"/>
                <w:szCs w:val="20"/>
              </w:rPr>
              <w:t xml:space="preserve"> pkt</w:t>
            </w:r>
          </w:p>
        </w:tc>
      </w:tr>
    </w:tbl>
    <w:p w:rsidR="00A8707A" w:rsidRPr="00EC6AFC" w:rsidRDefault="00A8707A" w:rsidP="00A8707A">
      <w:pPr>
        <w:pStyle w:val="Akapitzlist"/>
        <w:jc w:val="both"/>
        <w:outlineLvl w:val="0"/>
        <w:rPr>
          <w:rFonts w:ascii="Tahoma" w:hAnsi="Tahoma" w:cs="Tahoma"/>
          <w:b/>
          <w:sz w:val="20"/>
          <w:szCs w:val="20"/>
          <w:u w:val="single"/>
        </w:rPr>
      </w:pPr>
    </w:p>
    <w:p w:rsidR="00D66463" w:rsidRPr="00EC6AFC" w:rsidRDefault="00D66463" w:rsidP="00D66463">
      <w:pPr>
        <w:ind w:left="284"/>
        <w:rPr>
          <w:rFonts w:ascii="Tahoma" w:hAnsi="Tahoma" w:cs="Tahoma"/>
          <w:u w:val="single"/>
        </w:rPr>
      </w:pPr>
      <w:r w:rsidRPr="00EC6AFC">
        <w:rPr>
          <w:rFonts w:ascii="Tahoma" w:hAnsi="Tahoma" w:cs="Tahoma"/>
          <w:u w:val="single"/>
        </w:rPr>
        <w:t>W kryterium C Wykonawca może otrzymać maksymalnie 100 punktów.</w:t>
      </w:r>
    </w:p>
    <w:p w:rsidR="00D66463" w:rsidRDefault="00D66463" w:rsidP="00D66463">
      <w:pPr>
        <w:ind w:left="284"/>
        <w:rPr>
          <w:rFonts w:ascii="Tahoma" w:hAnsi="Tahoma" w:cs="Tahoma"/>
          <w:u w:val="single"/>
        </w:rPr>
      </w:pPr>
    </w:p>
    <w:p w:rsidR="001F4B1A" w:rsidRPr="00937D8A" w:rsidRDefault="001F4B1A" w:rsidP="00D66463">
      <w:pPr>
        <w:ind w:left="284"/>
        <w:rPr>
          <w:rFonts w:ascii="Tahoma" w:hAnsi="Tahoma" w:cs="Tahoma"/>
          <w:u w:val="single"/>
        </w:rPr>
      </w:pPr>
    </w:p>
    <w:p w:rsidR="00A8707A" w:rsidRPr="007044AE" w:rsidRDefault="00A8707A" w:rsidP="00A8707A">
      <w:pPr>
        <w:tabs>
          <w:tab w:val="left" w:pos="5245"/>
        </w:tabs>
        <w:jc w:val="both"/>
        <w:rPr>
          <w:rFonts w:ascii="Tahoma" w:hAnsi="Tahoma" w:cs="Tahoma"/>
          <w:b/>
          <w:highlight w:val="lightGray"/>
        </w:rPr>
      </w:pPr>
    </w:p>
    <w:p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6E6117" w:rsidRPr="00937D8A" w:rsidRDefault="006E6117" w:rsidP="00F83F7C">
      <w:pPr>
        <w:jc w:val="both"/>
        <w:rPr>
          <w:rFonts w:ascii="Tahoma" w:hAnsi="Tahoma" w:cs="Tahoma"/>
        </w:rPr>
      </w:pPr>
    </w:p>
    <w:p w:rsidR="00253D8B" w:rsidRPr="003E2CD2" w:rsidRDefault="00253D8B" w:rsidP="00253D8B">
      <w:pPr>
        <w:ind w:left="284"/>
        <w:jc w:val="center"/>
        <w:rPr>
          <w:rFonts w:ascii="Tahoma" w:hAnsi="Tahoma" w:cs="Tahoma"/>
          <w:position w:val="2"/>
          <w:lang w:val="en-US"/>
        </w:rPr>
      </w:pPr>
      <w:r w:rsidRPr="003E2CD2">
        <w:rPr>
          <w:rFonts w:ascii="Tahoma" w:hAnsi="Tahoma" w:cs="Tahoma"/>
          <w:lang w:val="en-US"/>
        </w:rPr>
        <w:t>W</w:t>
      </w:r>
      <w:r w:rsidR="007044AE" w:rsidRPr="003E2CD2">
        <w:rPr>
          <w:rFonts w:ascii="Tahoma" w:hAnsi="Tahoma" w:cs="Tahoma"/>
          <w:lang w:val="en-US"/>
        </w:rPr>
        <w:t>O</w:t>
      </w:r>
      <w:r w:rsidRPr="003E2CD2">
        <w:rPr>
          <w:rFonts w:ascii="Tahoma" w:hAnsi="Tahoma" w:cs="Tahoma"/>
          <w:position w:val="-4"/>
          <w:lang w:val="en-US"/>
        </w:rPr>
        <w:t>n</w:t>
      </w:r>
      <w:r w:rsidRPr="003E2CD2">
        <w:rPr>
          <w:rFonts w:ascii="Tahoma" w:hAnsi="Tahoma" w:cs="Tahoma"/>
          <w:lang w:val="en-US"/>
        </w:rPr>
        <w:t xml:space="preserve"> = A</w:t>
      </w:r>
      <w:r w:rsidRPr="003E2CD2">
        <w:rPr>
          <w:rFonts w:ascii="Tahoma" w:hAnsi="Tahoma" w:cs="Tahoma"/>
          <w:position w:val="-4"/>
          <w:lang w:val="en-US"/>
        </w:rPr>
        <w:t>n</w:t>
      </w:r>
      <w:r w:rsidRPr="003E2CD2">
        <w:rPr>
          <w:rFonts w:ascii="Tahoma" w:hAnsi="Tahoma" w:cs="Tahoma"/>
          <w:lang w:val="en-US"/>
        </w:rPr>
        <w:t xml:space="preserve"> </w:t>
      </w:r>
      <w:r w:rsidRPr="003E2CD2">
        <w:rPr>
          <w:rFonts w:ascii="Tahoma" w:hAnsi="Tahoma" w:cs="Tahoma"/>
          <w:position w:val="4"/>
          <w:lang w:val="en-US"/>
        </w:rPr>
        <w:t>x</w:t>
      </w:r>
      <w:r w:rsidRPr="003E2CD2">
        <w:rPr>
          <w:rFonts w:ascii="Tahoma" w:hAnsi="Tahoma" w:cs="Tahoma"/>
          <w:lang w:val="en-US"/>
        </w:rPr>
        <w:t xml:space="preserve"> </w:t>
      </w:r>
      <w:r w:rsidR="00937D8A" w:rsidRPr="003E2CD2">
        <w:rPr>
          <w:rFonts w:ascii="Tahoma" w:hAnsi="Tahoma" w:cs="Tahoma"/>
          <w:lang w:val="en-US"/>
        </w:rPr>
        <w:t>0,60</w:t>
      </w:r>
      <w:r w:rsidRPr="003E2CD2">
        <w:rPr>
          <w:rFonts w:ascii="Tahoma" w:hAnsi="Tahoma" w:cs="Tahoma"/>
          <w:lang w:val="en-US"/>
        </w:rPr>
        <w:t xml:space="preserve"> + B</w:t>
      </w:r>
      <w:r w:rsidRPr="003E2CD2">
        <w:rPr>
          <w:rFonts w:ascii="Tahoma" w:hAnsi="Tahoma" w:cs="Tahoma"/>
          <w:position w:val="-4"/>
          <w:lang w:val="en-US"/>
        </w:rPr>
        <w:t>n</w:t>
      </w:r>
      <w:r w:rsidRPr="003E2CD2">
        <w:rPr>
          <w:rFonts w:ascii="Tahoma" w:hAnsi="Tahoma" w:cs="Tahoma"/>
          <w:lang w:val="en-US"/>
        </w:rPr>
        <w:t xml:space="preserve"> </w:t>
      </w:r>
      <w:r w:rsidRPr="003E2CD2">
        <w:rPr>
          <w:rFonts w:ascii="Tahoma" w:hAnsi="Tahoma" w:cs="Tahoma"/>
          <w:position w:val="-4"/>
          <w:vertAlign w:val="subscript"/>
          <w:lang w:val="en-US"/>
        </w:rPr>
        <w:t xml:space="preserve"> </w:t>
      </w:r>
      <w:r w:rsidRPr="003E2CD2">
        <w:rPr>
          <w:rFonts w:ascii="Tahoma" w:hAnsi="Tahoma" w:cs="Tahoma"/>
          <w:position w:val="4"/>
          <w:lang w:val="en-US"/>
        </w:rPr>
        <w:t>x</w:t>
      </w:r>
      <w:r w:rsidRPr="003E2CD2">
        <w:rPr>
          <w:rFonts w:ascii="Tahoma" w:hAnsi="Tahoma" w:cs="Tahoma"/>
          <w:lang w:val="en-US"/>
        </w:rPr>
        <w:t xml:space="preserve"> 0,</w:t>
      </w:r>
      <w:r w:rsidR="00D66463" w:rsidRPr="003E2CD2">
        <w:rPr>
          <w:rFonts w:ascii="Tahoma" w:hAnsi="Tahoma" w:cs="Tahoma"/>
          <w:lang w:val="en-US"/>
        </w:rPr>
        <w:t>30</w:t>
      </w:r>
      <w:r w:rsidRPr="003E2CD2">
        <w:rPr>
          <w:rFonts w:ascii="Tahoma" w:hAnsi="Tahoma" w:cs="Tahoma"/>
          <w:lang w:val="en-US"/>
        </w:rPr>
        <w:t xml:space="preserve"> </w:t>
      </w:r>
      <w:r w:rsidR="00437A7F" w:rsidRPr="003E2CD2">
        <w:rPr>
          <w:rFonts w:ascii="Tahoma" w:hAnsi="Tahoma" w:cs="Tahoma"/>
          <w:lang w:val="en-US"/>
        </w:rPr>
        <w:t>+ C</w:t>
      </w:r>
      <w:r w:rsidR="00437A7F" w:rsidRPr="003E2CD2">
        <w:rPr>
          <w:rFonts w:ascii="Tahoma" w:hAnsi="Tahoma" w:cs="Tahoma"/>
          <w:position w:val="-4"/>
          <w:lang w:val="en-US"/>
        </w:rPr>
        <w:t xml:space="preserve">n </w:t>
      </w:r>
      <w:r w:rsidR="00437A7F" w:rsidRPr="003E2CD2">
        <w:rPr>
          <w:rFonts w:ascii="Tahoma" w:hAnsi="Tahoma" w:cs="Tahoma"/>
          <w:position w:val="4"/>
          <w:lang w:val="en-US"/>
        </w:rPr>
        <w:t>x</w:t>
      </w:r>
      <w:r w:rsidR="00437A7F" w:rsidRPr="003E2CD2">
        <w:rPr>
          <w:rFonts w:ascii="Tahoma" w:hAnsi="Tahoma" w:cs="Tahoma"/>
          <w:lang w:val="en-US"/>
        </w:rPr>
        <w:t xml:space="preserve"> 0,1</w:t>
      </w:r>
      <w:r w:rsidR="00D66463" w:rsidRPr="003E2CD2">
        <w:rPr>
          <w:rFonts w:ascii="Tahoma" w:hAnsi="Tahoma" w:cs="Tahoma"/>
          <w:lang w:val="en-US"/>
        </w:rPr>
        <w:t>0</w:t>
      </w:r>
    </w:p>
    <w:p w:rsidR="00282F37" w:rsidRPr="003E2CD2" w:rsidRDefault="00282F37" w:rsidP="00F83F7C">
      <w:pPr>
        <w:ind w:left="284"/>
        <w:jc w:val="both"/>
        <w:rPr>
          <w:rFonts w:ascii="Tahoma" w:hAnsi="Tahoma" w:cs="Tahoma"/>
          <w:lang w:val="en-US"/>
        </w:rPr>
      </w:pPr>
    </w:p>
    <w:p w:rsidR="0006027F" w:rsidRPr="00476C73" w:rsidRDefault="00282F37" w:rsidP="00F83F7C">
      <w:pPr>
        <w:ind w:left="284"/>
        <w:jc w:val="both"/>
        <w:rPr>
          <w:rFonts w:ascii="Tahoma" w:hAnsi="Tahoma" w:cs="Tahoma"/>
          <w:u w:val="single"/>
        </w:rPr>
      </w:pPr>
      <w:r w:rsidRPr="00476C73">
        <w:rPr>
          <w:rFonts w:ascii="Tahoma" w:hAnsi="Tahoma" w:cs="Tahoma"/>
          <w:u w:val="single"/>
        </w:rPr>
        <w:t>gdzie:</w:t>
      </w:r>
    </w:p>
    <w:p w:rsidR="006E6117" w:rsidRPr="00476C73" w:rsidRDefault="006E6117" w:rsidP="00F83F7C">
      <w:pPr>
        <w:ind w:left="284"/>
        <w:jc w:val="both"/>
        <w:rPr>
          <w:rFonts w:ascii="Tahoma" w:hAnsi="Tahoma" w:cs="Tahoma"/>
        </w:rPr>
      </w:pPr>
      <w:r w:rsidRPr="00476C73">
        <w:rPr>
          <w:rFonts w:ascii="Tahoma" w:hAnsi="Tahoma" w:cs="Tahoma"/>
        </w:rPr>
        <w:t>W</w:t>
      </w:r>
      <w:r w:rsidR="007044AE" w:rsidRPr="00476C73">
        <w:rPr>
          <w:rFonts w:ascii="Tahoma" w:hAnsi="Tahoma" w:cs="Tahoma"/>
        </w:rPr>
        <w:t>O</w:t>
      </w:r>
      <w:r w:rsidRPr="00476C73">
        <w:rPr>
          <w:rFonts w:ascii="Tahoma" w:hAnsi="Tahoma" w:cs="Tahoma"/>
          <w:position w:val="-4"/>
        </w:rPr>
        <w:t>n</w:t>
      </w:r>
      <w:r w:rsidRPr="00476C73">
        <w:rPr>
          <w:rFonts w:ascii="Tahoma" w:hAnsi="Tahoma" w:cs="Tahoma"/>
        </w:rPr>
        <w:t xml:space="preserve"> - wskaźnik oceny oferty</w:t>
      </w:r>
      <w:r w:rsidR="004A580E" w:rsidRPr="00476C73">
        <w:rPr>
          <w:rFonts w:ascii="Tahoma" w:hAnsi="Tahoma" w:cs="Tahoma"/>
        </w:rPr>
        <w:t xml:space="preserve"> n</w:t>
      </w:r>
    </w:p>
    <w:p w:rsidR="00282F37" w:rsidRPr="00476C73" w:rsidRDefault="00282F37" w:rsidP="00F83F7C">
      <w:pPr>
        <w:ind w:left="284"/>
        <w:jc w:val="both"/>
        <w:rPr>
          <w:rFonts w:ascii="Tahoma" w:hAnsi="Tahoma" w:cs="Tahoma"/>
          <w:position w:val="-4"/>
        </w:rPr>
      </w:pPr>
      <w:r w:rsidRPr="00476C73">
        <w:rPr>
          <w:rFonts w:ascii="Tahoma" w:hAnsi="Tahoma" w:cs="Tahoma"/>
        </w:rPr>
        <w:t>A</w:t>
      </w:r>
      <w:r w:rsidRPr="00476C73">
        <w:rPr>
          <w:rFonts w:ascii="Tahoma" w:hAnsi="Tahoma" w:cs="Tahoma"/>
          <w:position w:val="-4"/>
        </w:rPr>
        <w:t xml:space="preserve">n - </w:t>
      </w:r>
      <w:r w:rsidRPr="00476C73">
        <w:rPr>
          <w:rFonts w:ascii="Tahoma" w:hAnsi="Tahoma" w:cs="Tahoma"/>
        </w:rPr>
        <w:t>liczba punktów przyznana ofercie n dla kryterium A</w:t>
      </w:r>
    </w:p>
    <w:p w:rsidR="00282F37" w:rsidRPr="00476C73" w:rsidRDefault="00282F37" w:rsidP="00F83F7C">
      <w:pPr>
        <w:ind w:left="284"/>
        <w:jc w:val="both"/>
        <w:rPr>
          <w:rFonts w:ascii="Tahoma" w:hAnsi="Tahoma" w:cs="Tahoma"/>
          <w:position w:val="-4"/>
        </w:rPr>
      </w:pPr>
      <w:r w:rsidRPr="00476C73">
        <w:rPr>
          <w:rFonts w:ascii="Tahoma" w:hAnsi="Tahoma" w:cs="Tahoma"/>
        </w:rPr>
        <w:t>B</w:t>
      </w:r>
      <w:r w:rsidRPr="00476C73">
        <w:rPr>
          <w:rFonts w:ascii="Tahoma" w:hAnsi="Tahoma" w:cs="Tahoma"/>
          <w:position w:val="-4"/>
        </w:rPr>
        <w:t xml:space="preserve">n - </w:t>
      </w:r>
      <w:r w:rsidRPr="00476C73">
        <w:rPr>
          <w:rFonts w:ascii="Tahoma" w:hAnsi="Tahoma" w:cs="Tahoma"/>
        </w:rPr>
        <w:t>liczba punktów przyznana ofercie n dla kryterium B</w:t>
      </w:r>
    </w:p>
    <w:p w:rsidR="00282F37" w:rsidRDefault="00282F37" w:rsidP="00F83F7C">
      <w:pPr>
        <w:ind w:left="284"/>
        <w:jc w:val="both"/>
        <w:rPr>
          <w:rFonts w:ascii="Tahoma" w:hAnsi="Tahoma" w:cs="Tahoma"/>
        </w:rPr>
      </w:pPr>
      <w:r w:rsidRPr="00476C73">
        <w:rPr>
          <w:rFonts w:ascii="Tahoma" w:hAnsi="Tahoma" w:cs="Tahoma"/>
        </w:rPr>
        <w:t>C</w:t>
      </w:r>
      <w:r w:rsidRPr="00476C73">
        <w:rPr>
          <w:rFonts w:ascii="Tahoma" w:hAnsi="Tahoma" w:cs="Tahoma"/>
          <w:position w:val="-4"/>
        </w:rPr>
        <w:t xml:space="preserve">n - </w:t>
      </w:r>
      <w:r w:rsidRPr="00476C73">
        <w:rPr>
          <w:rFonts w:ascii="Tahoma" w:hAnsi="Tahoma" w:cs="Tahoma"/>
        </w:rPr>
        <w:t>liczba punktów przyznana ofercie n dla kryterium C</w:t>
      </w:r>
    </w:p>
    <w:p w:rsidR="00282F37" w:rsidRPr="00937D8A" w:rsidRDefault="00282F37" w:rsidP="00F83F7C">
      <w:pPr>
        <w:ind w:left="284"/>
        <w:jc w:val="both"/>
        <w:rPr>
          <w:rFonts w:ascii="Tahoma" w:hAnsi="Tahoma" w:cs="Tahoma"/>
        </w:rPr>
      </w:pPr>
    </w:p>
    <w:p w:rsidR="00F44AAD" w:rsidRPr="00937D8A" w:rsidRDefault="00F44AAD" w:rsidP="00F83F7C">
      <w:pPr>
        <w:ind w:left="284"/>
        <w:jc w:val="both"/>
        <w:rPr>
          <w:rFonts w:ascii="Tahoma" w:hAnsi="Tahoma" w:cs="Tahoma"/>
        </w:rPr>
      </w:pPr>
    </w:p>
    <w:p w:rsidR="004178D9" w:rsidRPr="00476C73" w:rsidRDefault="006E6117" w:rsidP="00476C73">
      <w:pPr>
        <w:ind w:left="284"/>
        <w:jc w:val="both"/>
        <w:rPr>
          <w:rFonts w:ascii="Tahoma" w:hAnsi="Tahoma" w:cs="Tahoma"/>
        </w:rPr>
      </w:pPr>
      <w:r w:rsidRPr="00937D8A">
        <w:rPr>
          <w:rFonts w:ascii="Tahoma" w:hAnsi="Tahoma" w:cs="Tahoma"/>
        </w:rPr>
        <w:t xml:space="preserve">Zamówienie publiczne zostanie udzielone wykonawcy, </w:t>
      </w:r>
      <w:r w:rsidRPr="00476C73">
        <w:rPr>
          <w:rFonts w:ascii="Tahoma" w:hAnsi="Tahoma" w:cs="Tahoma"/>
        </w:rPr>
        <w:t>który u</w:t>
      </w:r>
      <w:r w:rsidR="007044AE" w:rsidRPr="00476C73">
        <w:rPr>
          <w:rFonts w:ascii="Tahoma" w:hAnsi="Tahoma" w:cs="Tahoma"/>
        </w:rPr>
        <w:t xml:space="preserve">zyska największą liczbę punktów na podstawie </w:t>
      </w:r>
      <w:r w:rsidR="00D66463" w:rsidRPr="00476C73">
        <w:rPr>
          <w:rFonts w:ascii="Tahoma" w:hAnsi="Tahoma" w:cs="Tahoma"/>
        </w:rPr>
        <w:t xml:space="preserve">ww. </w:t>
      </w:r>
      <w:r w:rsidR="007044AE" w:rsidRPr="00476C73">
        <w:rPr>
          <w:rFonts w:ascii="Tahoma" w:hAnsi="Tahoma" w:cs="Tahoma"/>
        </w:rPr>
        <w:t>wskaźnika wyliczonego dla każdej oferty.</w:t>
      </w:r>
    </w:p>
    <w:p w:rsidR="00856DAE" w:rsidRDefault="00856DAE" w:rsidP="002A0C78">
      <w:pPr>
        <w:ind w:left="284"/>
        <w:jc w:val="both"/>
        <w:rPr>
          <w:rFonts w:ascii="Tahoma" w:hAnsi="Tahoma" w:cs="Tahoma"/>
          <w:color w:val="0070C0"/>
        </w:rPr>
      </w:pP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9B1E18">
        <w:rPr>
          <w:rFonts w:ascii="Tahoma" w:hAnsi="Tahoma" w:cs="Tahoma"/>
          <w:sz w:val="20"/>
          <w:u w:val="none"/>
        </w:rPr>
        <w:t>3</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9B1E18" w:rsidRPr="005F50CD" w:rsidRDefault="00591A88" w:rsidP="0093422D">
      <w:pPr>
        <w:pStyle w:val="Tekstpodstawowywcity3"/>
        <w:numPr>
          <w:ilvl w:val="1"/>
          <w:numId w:val="75"/>
        </w:numPr>
        <w:spacing w:line="240" w:lineRule="auto"/>
        <w:rPr>
          <w:rFonts w:ascii="Tahoma" w:hAnsi="Tahoma" w:cs="Tahoma"/>
          <w:sz w:val="20"/>
        </w:rPr>
      </w:pPr>
      <w:r w:rsidRPr="005F50CD">
        <w:rPr>
          <w:rFonts w:ascii="Tahoma" w:hAnsi="Tahoma" w:cs="Tahoma"/>
          <w:sz w:val="20"/>
        </w:rPr>
        <w:t>Otwarcie ofert jest jawne</w:t>
      </w:r>
      <w:r w:rsidR="004817D2" w:rsidRPr="005F50CD">
        <w:rPr>
          <w:rFonts w:ascii="Tahoma" w:hAnsi="Tahoma" w:cs="Tahoma"/>
          <w:sz w:val="20"/>
        </w:rPr>
        <w:t xml:space="preserve"> i następuje po upływie </w:t>
      </w:r>
      <w:r w:rsidR="003F2B32" w:rsidRPr="005F50CD">
        <w:rPr>
          <w:rFonts w:ascii="Tahoma" w:hAnsi="Tahoma" w:cs="Tahoma"/>
          <w:sz w:val="20"/>
        </w:rPr>
        <w:t>terminu do ich składania, z tym</w:t>
      </w:r>
      <w:r w:rsidR="004817D2" w:rsidRPr="005F50CD">
        <w:rPr>
          <w:rFonts w:ascii="Tahoma" w:hAnsi="Tahoma" w:cs="Tahoma"/>
          <w:sz w:val="20"/>
        </w:rPr>
        <w:t xml:space="preserve"> że dzień, w którym upływa termin składania ofert, jest dniem ich otwarcia</w:t>
      </w:r>
      <w:r w:rsidRPr="005F50CD">
        <w:rPr>
          <w:rFonts w:ascii="Tahoma" w:hAnsi="Tahoma" w:cs="Tahoma"/>
          <w:sz w:val="20"/>
        </w:rPr>
        <w:t xml:space="preserve"> (art. 86</w:t>
      </w:r>
      <w:r w:rsidR="00802D42" w:rsidRPr="005F50CD">
        <w:rPr>
          <w:rFonts w:ascii="Tahoma" w:hAnsi="Tahoma" w:cs="Tahoma"/>
          <w:sz w:val="20"/>
        </w:rPr>
        <w:t xml:space="preserve"> ust. 2 </w:t>
      </w:r>
      <w:r w:rsidR="00AE7E69" w:rsidRPr="005F50CD">
        <w:rPr>
          <w:rFonts w:ascii="Tahoma" w:hAnsi="Tahoma" w:cs="Tahoma"/>
          <w:sz w:val="20"/>
        </w:rPr>
        <w:t>U</w:t>
      </w:r>
      <w:r w:rsidR="00422EB0" w:rsidRPr="005F50CD">
        <w:rPr>
          <w:rFonts w:ascii="Tahoma" w:hAnsi="Tahoma" w:cs="Tahoma"/>
          <w:sz w:val="20"/>
        </w:rPr>
        <w:t>stawy</w:t>
      </w:r>
      <w:r w:rsidRPr="005F50CD">
        <w:rPr>
          <w:rFonts w:ascii="Tahoma" w:hAnsi="Tahoma" w:cs="Tahoma"/>
          <w:sz w:val="20"/>
        </w:rPr>
        <w:t>);</w:t>
      </w:r>
    </w:p>
    <w:p w:rsidR="009B1E18" w:rsidRPr="005F50CD" w:rsidRDefault="00B63D92" w:rsidP="0093422D">
      <w:pPr>
        <w:pStyle w:val="Tekstpodstawowywcity3"/>
        <w:numPr>
          <w:ilvl w:val="1"/>
          <w:numId w:val="75"/>
        </w:numPr>
        <w:spacing w:line="240" w:lineRule="auto"/>
        <w:rPr>
          <w:rFonts w:ascii="Tahoma" w:hAnsi="Tahoma" w:cs="Tahoma"/>
          <w:sz w:val="20"/>
        </w:rPr>
      </w:pPr>
      <w:r w:rsidRPr="005F50CD">
        <w:rPr>
          <w:rFonts w:ascii="Tahoma" w:hAnsi="Tahoma" w:cs="Tahoma"/>
          <w:sz w:val="20"/>
        </w:rPr>
        <w:t>Bez</w:t>
      </w:r>
      <w:r w:rsidR="00FE5DE4" w:rsidRPr="005F50CD">
        <w:rPr>
          <w:rFonts w:ascii="Tahoma" w:hAnsi="Tahoma" w:cs="Tahoma"/>
          <w:sz w:val="20"/>
        </w:rPr>
        <w:t>pośrednio przed otwarciem ofert</w:t>
      </w:r>
      <w:r w:rsidRPr="005F50CD">
        <w:rPr>
          <w:rFonts w:ascii="Tahoma" w:hAnsi="Tahoma" w:cs="Tahoma"/>
          <w:sz w:val="20"/>
        </w:rPr>
        <w:t xml:space="preserve"> Zamawiający poda kwotę, jaką zamierza przeznaczyć na sfinansowanie zamówienia</w:t>
      </w:r>
      <w:r w:rsidR="00C51C7C" w:rsidRPr="005F50CD">
        <w:rPr>
          <w:rFonts w:ascii="Tahoma" w:hAnsi="Tahoma" w:cs="Tahoma"/>
          <w:sz w:val="20"/>
        </w:rPr>
        <w:t>;</w:t>
      </w:r>
    </w:p>
    <w:p w:rsidR="00FE5DE4" w:rsidRPr="005F50CD" w:rsidRDefault="00FE5DE4" w:rsidP="0093422D">
      <w:pPr>
        <w:pStyle w:val="Tekstpodstawowywcity3"/>
        <w:numPr>
          <w:ilvl w:val="1"/>
          <w:numId w:val="75"/>
        </w:numPr>
        <w:spacing w:line="240" w:lineRule="auto"/>
        <w:rPr>
          <w:rFonts w:ascii="Tahoma" w:hAnsi="Tahoma" w:cs="Tahoma"/>
          <w:sz w:val="20"/>
        </w:rPr>
      </w:pPr>
      <w:r w:rsidRPr="005F50CD">
        <w:rPr>
          <w:rFonts w:ascii="Tahoma" w:hAnsi="Tahoma" w:cs="Tahoma"/>
          <w:sz w:val="20"/>
        </w:rPr>
        <w:t>Niezwłocznie  po  otwarciu  ofert  zamawiający  zamieszcza  na  stronie  internetowej informacje dotyczące</w:t>
      </w:r>
      <w:r w:rsidR="00D30D34" w:rsidRPr="005F50CD">
        <w:rPr>
          <w:rFonts w:ascii="Tahoma" w:hAnsi="Tahoma" w:cs="Tahoma"/>
          <w:sz w:val="20"/>
        </w:rPr>
        <w:t xml:space="preserve"> (art. 86 ust. 5 Ustawy)</w:t>
      </w:r>
      <w:r w:rsidRPr="005F50CD">
        <w:rPr>
          <w:rFonts w:ascii="Tahoma" w:hAnsi="Tahoma" w:cs="Tahoma"/>
          <w:sz w:val="20"/>
        </w:rPr>
        <w:t>:</w:t>
      </w:r>
    </w:p>
    <w:p w:rsidR="00FE5DE4" w:rsidRPr="005F50CD" w:rsidRDefault="00FE5DE4" w:rsidP="009B1E18">
      <w:pPr>
        <w:pStyle w:val="Tekstpodstawowywcity3"/>
        <w:spacing w:line="240" w:lineRule="auto"/>
        <w:ind w:left="1004"/>
        <w:rPr>
          <w:rFonts w:ascii="Tahoma" w:hAnsi="Tahoma" w:cs="Tahoma"/>
          <w:sz w:val="20"/>
        </w:rPr>
      </w:pPr>
      <w:r w:rsidRPr="005F50CD">
        <w:rPr>
          <w:rFonts w:ascii="Tahoma" w:hAnsi="Tahoma" w:cs="Tahoma"/>
          <w:sz w:val="20"/>
        </w:rPr>
        <w:t>1)  kwoty, jaką zamierza przeznaczyć na sfinansowanie zamówienia;</w:t>
      </w:r>
    </w:p>
    <w:p w:rsidR="00FE5DE4" w:rsidRPr="005F50CD" w:rsidRDefault="00FE5DE4" w:rsidP="009B1E18">
      <w:pPr>
        <w:pStyle w:val="Tekstpodstawowywcity3"/>
        <w:spacing w:line="240" w:lineRule="auto"/>
        <w:ind w:left="1004"/>
        <w:rPr>
          <w:rFonts w:ascii="Tahoma" w:hAnsi="Tahoma" w:cs="Tahoma"/>
          <w:sz w:val="20"/>
        </w:rPr>
      </w:pPr>
      <w:r w:rsidRPr="005F50CD">
        <w:rPr>
          <w:rFonts w:ascii="Tahoma" w:hAnsi="Tahoma" w:cs="Tahoma"/>
          <w:sz w:val="20"/>
        </w:rPr>
        <w:t>2)  firm oraz adresów wykonawców, którzy złożyli oferty w terminie;</w:t>
      </w:r>
    </w:p>
    <w:p w:rsidR="009B1E18" w:rsidRPr="005F50CD" w:rsidRDefault="00FE5DE4" w:rsidP="009B1E18">
      <w:pPr>
        <w:pStyle w:val="Tekstpodstawowywcity3"/>
        <w:spacing w:line="240" w:lineRule="auto"/>
        <w:ind w:left="1004"/>
        <w:rPr>
          <w:rFonts w:ascii="Tahoma" w:hAnsi="Tahoma" w:cs="Tahoma"/>
          <w:sz w:val="20"/>
        </w:rPr>
      </w:pPr>
      <w:r w:rsidRPr="005F50CD">
        <w:rPr>
          <w:rFonts w:ascii="Tahoma" w:hAnsi="Tahoma" w:cs="Tahoma"/>
          <w:sz w:val="20"/>
        </w:rPr>
        <w:t xml:space="preserve">3)  </w:t>
      </w:r>
      <w:r w:rsidR="006E68EE" w:rsidRPr="005F50CD">
        <w:rPr>
          <w:rFonts w:ascii="Tahoma" w:hAnsi="Tahoma" w:cs="Tahoma"/>
          <w:sz w:val="20"/>
        </w:rPr>
        <w:t>cen zawartych w ofertach</w:t>
      </w:r>
      <w:r w:rsidR="002E0413" w:rsidRPr="005F50CD">
        <w:rPr>
          <w:rFonts w:ascii="Tahoma" w:hAnsi="Tahoma" w:cs="Tahoma"/>
          <w:sz w:val="20"/>
        </w:rPr>
        <w:t>;</w:t>
      </w:r>
    </w:p>
    <w:p w:rsidR="009B1E18" w:rsidRPr="005F50CD" w:rsidRDefault="00970C49" w:rsidP="0093422D">
      <w:pPr>
        <w:pStyle w:val="Tekstpodstawowywcity3"/>
        <w:numPr>
          <w:ilvl w:val="1"/>
          <w:numId w:val="75"/>
        </w:numPr>
        <w:spacing w:line="240" w:lineRule="auto"/>
        <w:rPr>
          <w:rFonts w:ascii="Tahoma" w:hAnsi="Tahoma" w:cs="Tahoma"/>
          <w:b/>
          <w:i/>
          <w:sz w:val="20"/>
        </w:rPr>
      </w:pPr>
      <w:r w:rsidRPr="005F50CD">
        <w:rPr>
          <w:rFonts w:ascii="Tahoma" w:hAnsi="Tahoma" w:cs="Tahoma"/>
          <w:sz w:val="20"/>
        </w:rPr>
        <w:t xml:space="preserve">Podczas otwarcia ofert </w:t>
      </w:r>
      <w:r w:rsidR="00591A88" w:rsidRPr="005F50CD">
        <w:rPr>
          <w:rFonts w:ascii="Tahoma" w:hAnsi="Tahoma" w:cs="Tahoma"/>
          <w:sz w:val="20"/>
        </w:rPr>
        <w:t xml:space="preserve">zostaną ogłoszone nazwy (firmy), adresy </w:t>
      </w:r>
      <w:r w:rsidR="00A856D2" w:rsidRPr="005F50CD">
        <w:rPr>
          <w:rFonts w:ascii="Tahoma" w:hAnsi="Tahoma" w:cs="Tahoma"/>
          <w:sz w:val="20"/>
        </w:rPr>
        <w:t>W</w:t>
      </w:r>
      <w:r w:rsidR="005317D4" w:rsidRPr="005F50CD">
        <w:rPr>
          <w:rFonts w:ascii="Tahoma" w:hAnsi="Tahoma" w:cs="Tahoma"/>
          <w:sz w:val="20"/>
        </w:rPr>
        <w:t>ykonawców, ceny i</w:t>
      </w:r>
      <w:r w:rsidR="00591A88" w:rsidRPr="005F50CD">
        <w:rPr>
          <w:rFonts w:ascii="Tahoma" w:hAnsi="Tahoma" w:cs="Tahoma"/>
          <w:sz w:val="20"/>
        </w:rPr>
        <w:t xml:space="preserve"> terminy wykonania</w:t>
      </w:r>
      <w:r w:rsidR="005317D4" w:rsidRPr="005F50CD">
        <w:rPr>
          <w:rFonts w:ascii="Tahoma" w:hAnsi="Tahoma" w:cs="Tahoma"/>
          <w:sz w:val="20"/>
        </w:rPr>
        <w:t xml:space="preserve"> Zamówienia oraz</w:t>
      </w:r>
      <w:r w:rsidR="00591A88" w:rsidRPr="005F50CD">
        <w:rPr>
          <w:rFonts w:ascii="Tahoma" w:hAnsi="Tahoma" w:cs="Tahoma"/>
          <w:sz w:val="20"/>
        </w:rPr>
        <w:t xml:space="preserve"> warunki płatności zawarte </w:t>
      </w:r>
      <w:r w:rsidR="00FB1C55" w:rsidRPr="005F50CD">
        <w:rPr>
          <w:rFonts w:ascii="Tahoma" w:hAnsi="Tahoma" w:cs="Tahoma"/>
          <w:sz w:val="20"/>
        </w:rPr>
        <w:t xml:space="preserve">w złożonych ofertach </w:t>
      </w:r>
      <w:r w:rsidR="00FE5DE4" w:rsidRPr="005F50CD">
        <w:rPr>
          <w:rFonts w:ascii="Tahoma" w:hAnsi="Tahoma" w:cs="Tahoma"/>
          <w:sz w:val="20"/>
        </w:rPr>
        <w:t>(art. 86 ust. 4 Ustawy)</w:t>
      </w:r>
      <w:r w:rsidR="00591A88" w:rsidRPr="005F50CD">
        <w:rPr>
          <w:rFonts w:ascii="Tahoma" w:hAnsi="Tahoma" w:cs="Tahoma"/>
          <w:sz w:val="20"/>
        </w:rPr>
        <w:t>Z</w:t>
      </w:r>
      <w:r w:rsidR="00342B1C" w:rsidRPr="005F50CD">
        <w:rPr>
          <w:rFonts w:ascii="Tahoma" w:hAnsi="Tahoma" w:cs="Tahoma"/>
          <w:sz w:val="20"/>
        </w:rPr>
        <w:t xml:space="preserve">amawiający </w:t>
      </w:r>
      <w:r w:rsidR="00591A88" w:rsidRPr="005F50CD">
        <w:rPr>
          <w:rFonts w:ascii="Tahoma" w:hAnsi="Tahoma" w:cs="Tahoma"/>
          <w:sz w:val="20"/>
        </w:rPr>
        <w:t xml:space="preserve">sprawdzi czy </w:t>
      </w:r>
      <w:r w:rsidR="00A856D2" w:rsidRPr="005F50CD">
        <w:rPr>
          <w:rFonts w:ascii="Tahoma" w:hAnsi="Tahoma" w:cs="Tahoma"/>
          <w:sz w:val="20"/>
        </w:rPr>
        <w:t>W</w:t>
      </w:r>
      <w:r w:rsidR="00591A88" w:rsidRPr="005F50CD">
        <w:rPr>
          <w:rFonts w:ascii="Tahoma" w:hAnsi="Tahoma" w:cs="Tahoma"/>
          <w:sz w:val="20"/>
        </w:rPr>
        <w:t xml:space="preserve">ykonawcy spełniają warunki określone </w:t>
      </w:r>
      <w:r w:rsidR="00B53C64" w:rsidRPr="005F50CD">
        <w:rPr>
          <w:rFonts w:ascii="Tahoma" w:hAnsi="Tahoma" w:cs="Tahoma"/>
          <w:sz w:val="20"/>
        </w:rPr>
        <w:t xml:space="preserve">w </w:t>
      </w:r>
      <w:r w:rsidR="00F229BE" w:rsidRPr="005F50CD">
        <w:rPr>
          <w:rFonts w:ascii="Tahoma" w:hAnsi="Tahoma" w:cs="Tahoma"/>
          <w:sz w:val="20"/>
        </w:rPr>
        <w:t>SIWZ</w:t>
      </w:r>
      <w:r w:rsidR="00B53C64" w:rsidRPr="005F50CD">
        <w:rPr>
          <w:rFonts w:ascii="Tahoma" w:hAnsi="Tahoma" w:cs="Tahoma"/>
          <w:sz w:val="20"/>
        </w:rPr>
        <w:t xml:space="preserve"> </w:t>
      </w:r>
      <w:r w:rsidRPr="005F50CD">
        <w:rPr>
          <w:rFonts w:ascii="Tahoma" w:hAnsi="Tahoma" w:cs="Tahoma"/>
          <w:sz w:val="20"/>
        </w:rPr>
        <w:t xml:space="preserve">oraz </w:t>
      </w:r>
      <w:r w:rsidR="00591A88" w:rsidRPr="005F50CD">
        <w:rPr>
          <w:rFonts w:ascii="Tahoma" w:hAnsi="Tahoma" w:cs="Tahoma"/>
          <w:sz w:val="20"/>
        </w:rPr>
        <w:t>w ustawie Prawo zamówień</w:t>
      </w:r>
      <w:r w:rsidR="00A81515" w:rsidRPr="005F50CD">
        <w:rPr>
          <w:rFonts w:ascii="Tahoma" w:hAnsi="Tahoma" w:cs="Tahoma"/>
          <w:sz w:val="20"/>
        </w:rPr>
        <w:t xml:space="preserve"> publicznych;</w:t>
      </w:r>
      <w:r w:rsidR="00591A88" w:rsidRPr="005F50CD">
        <w:rPr>
          <w:rFonts w:ascii="Tahoma" w:hAnsi="Tahoma" w:cs="Tahoma"/>
          <w:sz w:val="20"/>
        </w:rPr>
        <w:t xml:space="preserve"> </w:t>
      </w:r>
    </w:p>
    <w:p w:rsidR="00F60A2E" w:rsidRPr="005F50CD" w:rsidRDefault="00F60A2E" w:rsidP="00F60A2E">
      <w:pPr>
        <w:pStyle w:val="Tekstpodstawowywcity3"/>
        <w:numPr>
          <w:ilvl w:val="1"/>
          <w:numId w:val="75"/>
        </w:numPr>
        <w:spacing w:line="240" w:lineRule="auto"/>
        <w:rPr>
          <w:rFonts w:ascii="Tahoma" w:hAnsi="Tahoma" w:cs="Tahoma"/>
          <w:sz w:val="20"/>
        </w:rPr>
      </w:pPr>
      <w:r w:rsidRPr="005F50CD">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9B1E18" w:rsidRPr="005F50CD" w:rsidRDefault="00E25CAE" w:rsidP="0093422D">
      <w:pPr>
        <w:pStyle w:val="Tekstpodstawowywcity3"/>
        <w:numPr>
          <w:ilvl w:val="1"/>
          <w:numId w:val="75"/>
        </w:numPr>
        <w:spacing w:line="240" w:lineRule="auto"/>
        <w:rPr>
          <w:rFonts w:ascii="Tahoma" w:hAnsi="Tahoma" w:cs="Tahoma"/>
          <w:sz w:val="20"/>
        </w:rPr>
      </w:pPr>
      <w:r w:rsidRPr="005F50CD">
        <w:rPr>
          <w:rFonts w:ascii="Tahoma" w:hAnsi="Tahoma" w:cs="Tahoma"/>
          <w:sz w:val="20"/>
        </w:rPr>
        <w:t>Zamawiający wzywa</w:t>
      </w:r>
      <w:r w:rsidR="009B1E18" w:rsidRPr="005F50CD">
        <w:rPr>
          <w:rFonts w:ascii="Tahoma" w:hAnsi="Tahoma" w:cs="Tahoma"/>
          <w:sz w:val="20"/>
        </w:rPr>
        <w:t xml:space="preserve"> </w:t>
      </w:r>
      <w:r w:rsidRPr="005F50CD">
        <w:rPr>
          <w:rFonts w:ascii="Tahoma" w:hAnsi="Tahoma" w:cs="Tahoma"/>
          <w:sz w:val="20"/>
        </w:rPr>
        <w:t>Wykonawcę, którego oferta została najwyżej oceniona, do złożenia w wyznaczonym, nie krótszym niż 5 dni, terminie aktualnych na dzień złoże</w:t>
      </w:r>
      <w:r w:rsidR="009B1E18" w:rsidRPr="005F50CD">
        <w:rPr>
          <w:rFonts w:ascii="Tahoma" w:hAnsi="Tahoma" w:cs="Tahoma"/>
          <w:sz w:val="20"/>
        </w:rPr>
        <w:t>nia dokumentów wskazanych w pkt</w:t>
      </w:r>
      <w:r w:rsidRPr="005F50CD">
        <w:rPr>
          <w:rFonts w:ascii="Tahoma" w:hAnsi="Tahoma" w:cs="Tahoma"/>
          <w:sz w:val="20"/>
        </w:rPr>
        <w:t xml:space="preserve"> </w:t>
      </w:r>
      <w:r w:rsidR="00902004" w:rsidRPr="005F50CD">
        <w:rPr>
          <w:rFonts w:ascii="Tahoma" w:hAnsi="Tahoma" w:cs="Tahoma"/>
          <w:sz w:val="20"/>
        </w:rPr>
        <w:t>9.</w:t>
      </w:r>
      <w:r w:rsidR="007864CE" w:rsidRPr="005F50CD">
        <w:rPr>
          <w:rFonts w:ascii="Tahoma" w:hAnsi="Tahoma" w:cs="Tahoma"/>
          <w:sz w:val="20"/>
        </w:rPr>
        <w:t>8</w:t>
      </w:r>
      <w:r w:rsidR="009B1E18" w:rsidRPr="005F50CD">
        <w:rPr>
          <w:rFonts w:ascii="Tahoma" w:hAnsi="Tahoma" w:cs="Tahoma"/>
          <w:sz w:val="20"/>
        </w:rPr>
        <w:t>.1 i 9.</w:t>
      </w:r>
      <w:r w:rsidR="007864CE" w:rsidRPr="005F50CD">
        <w:rPr>
          <w:rFonts w:ascii="Tahoma" w:hAnsi="Tahoma" w:cs="Tahoma"/>
          <w:sz w:val="20"/>
        </w:rPr>
        <w:t>8</w:t>
      </w:r>
      <w:r w:rsidR="009B1E18" w:rsidRPr="005F50CD">
        <w:rPr>
          <w:rFonts w:ascii="Tahoma" w:hAnsi="Tahoma" w:cs="Tahoma"/>
          <w:sz w:val="20"/>
        </w:rPr>
        <w:t>.2.</w:t>
      </w:r>
      <w:r w:rsidRPr="005F50CD">
        <w:rPr>
          <w:rFonts w:ascii="Tahoma" w:hAnsi="Tahoma" w:cs="Tahoma"/>
          <w:sz w:val="20"/>
        </w:rPr>
        <w:t xml:space="preserve"> SIWZ</w:t>
      </w:r>
      <w:r w:rsidR="009B1E18" w:rsidRPr="005F50CD">
        <w:rPr>
          <w:rFonts w:ascii="Tahoma" w:hAnsi="Tahoma" w:cs="Tahoma"/>
          <w:sz w:val="20"/>
        </w:rPr>
        <w:t>;</w:t>
      </w:r>
    </w:p>
    <w:p w:rsidR="009B1E18" w:rsidRDefault="00591A88" w:rsidP="0093422D">
      <w:pPr>
        <w:pStyle w:val="Tekstpodstawowywcity3"/>
        <w:numPr>
          <w:ilvl w:val="1"/>
          <w:numId w:val="75"/>
        </w:numPr>
        <w:spacing w:line="240" w:lineRule="auto"/>
        <w:rPr>
          <w:rFonts w:ascii="Tahoma" w:hAnsi="Tahoma" w:cs="Tahoma"/>
          <w:b/>
          <w:i/>
          <w:sz w:val="20"/>
        </w:rPr>
      </w:pPr>
      <w:r w:rsidRPr="005F50CD">
        <w:rPr>
          <w:rFonts w:ascii="Tahoma" w:hAnsi="Tahoma" w:cs="Tahoma"/>
          <w:sz w:val="20"/>
        </w:rPr>
        <w:t>W toku badania i</w:t>
      </w:r>
      <w:r w:rsidR="00BB312E" w:rsidRPr="005F50CD">
        <w:rPr>
          <w:rFonts w:ascii="Tahoma" w:hAnsi="Tahoma" w:cs="Tahoma"/>
          <w:sz w:val="20"/>
        </w:rPr>
        <w:t xml:space="preserve"> oceny złożonych ofert Z</w:t>
      </w:r>
      <w:r w:rsidRPr="005F50CD">
        <w:rPr>
          <w:rFonts w:ascii="Tahoma" w:hAnsi="Tahoma" w:cs="Tahoma"/>
          <w:sz w:val="20"/>
        </w:rPr>
        <w:t>amawiający</w:t>
      </w:r>
      <w:r w:rsidRPr="009B1E18">
        <w:rPr>
          <w:rFonts w:ascii="Tahoma" w:hAnsi="Tahoma" w:cs="Tahoma"/>
          <w:sz w:val="20"/>
        </w:rPr>
        <w:t xml:space="preserve"> może żądać udzielenia przez </w:t>
      </w:r>
      <w:r w:rsidR="00A856D2" w:rsidRPr="009B1E18">
        <w:rPr>
          <w:rFonts w:ascii="Tahoma" w:hAnsi="Tahoma" w:cs="Tahoma"/>
          <w:sz w:val="20"/>
        </w:rPr>
        <w:t>W</w:t>
      </w:r>
      <w:r w:rsidRPr="009B1E18">
        <w:rPr>
          <w:rFonts w:ascii="Tahoma" w:hAnsi="Tahoma" w:cs="Tahoma"/>
          <w:sz w:val="20"/>
        </w:rPr>
        <w:t xml:space="preserve">ykonawców wyjaśnień dotyczących treści złożonych przez </w:t>
      </w:r>
      <w:r w:rsidR="00A81515" w:rsidRPr="009B1E18">
        <w:rPr>
          <w:rFonts w:ascii="Tahoma" w:hAnsi="Tahoma" w:cs="Tahoma"/>
          <w:sz w:val="20"/>
        </w:rPr>
        <w:t>nich ofert;</w:t>
      </w:r>
    </w:p>
    <w:p w:rsidR="00591A88" w:rsidRPr="009B1E18" w:rsidRDefault="00591A88" w:rsidP="0093422D">
      <w:pPr>
        <w:pStyle w:val="Tekstpodstawowywcity3"/>
        <w:numPr>
          <w:ilvl w:val="1"/>
          <w:numId w:val="75"/>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w:t>
      </w:r>
      <w:r w:rsidR="00014E25" w:rsidRPr="009B1E18">
        <w:rPr>
          <w:rFonts w:ascii="Tahoma" w:hAnsi="Tahoma" w:cs="Tahoma"/>
          <w:sz w:val="20"/>
        </w:rPr>
        <w:t xml:space="preserve">, która otrzymała </w:t>
      </w:r>
      <w:r w:rsidR="0050184C" w:rsidRPr="009B1E18">
        <w:rPr>
          <w:rFonts w:ascii="Tahoma" w:hAnsi="Tahoma" w:cs="Tahoma"/>
          <w:sz w:val="20"/>
        </w:rPr>
        <w:t>łącznie</w:t>
      </w:r>
      <w:r w:rsidR="00014E25" w:rsidRPr="009B1E18">
        <w:rPr>
          <w:rFonts w:ascii="Tahoma" w:hAnsi="Tahoma" w:cs="Tahoma"/>
          <w:sz w:val="20"/>
        </w:rPr>
        <w:t xml:space="preserve"> za wszystkie kryteria najwyższą liczbę punktów.</w:t>
      </w:r>
    </w:p>
    <w:p w:rsidR="00A61424" w:rsidRPr="00252FC7" w:rsidRDefault="00A61424" w:rsidP="005F50CD">
      <w:pPr>
        <w:jc w:val="both"/>
        <w:outlineLvl w:val="0"/>
        <w:rPr>
          <w:rFonts w:ascii="Tahoma" w:hAnsi="Tahoma" w:cs="Tahoma"/>
          <w:i/>
          <w:color w:val="0070C0"/>
          <w:u w:val="single"/>
        </w:rPr>
      </w:pP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lastRenderedPageBreak/>
        <w:t>2</w:t>
      </w:r>
      <w:r w:rsidR="009110A5">
        <w:rPr>
          <w:rFonts w:ascii="Tahoma" w:hAnsi="Tahoma" w:cs="Tahoma"/>
          <w:sz w:val="20"/>
          <w:u w:val="none"/>
        </w:rPr>
        <w:t>4</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937D8A" w:rsidRPr="005F50CD" w:rsidRDefault="00937D8A" w:rsidP="00DE3698">
      <w:pPr>
        <w:pStyle w:val="Akapitzlist"/>
        <w:numPr>
          <w:ilvl w:val="1"/>
          <w:numId w:val="89"/>
        </w:numPr>
        <w:jc w:val="both"/>
        <w:rPr>
          <w:rFonts w:ascii="Tahoma" w:hAnsi="Tahoma" w:cs="Tahoma"/>
          <w:sz w:val="20"/>
          <w:szCs w:val="20"/>
        </w:rPr>
      </w:pPr>
      <w:r w:rsidRPr="005F50CD">
        <w:rPr>
          <w:rFonts w:ascii="Tahoma" w:hAnsi="Tahoma" w:cs="Tahoma"/>
          <w:sz w:val="20"/>
          <w:szCs w:val="20"/>
        </w:rPr>
        <w:t>Zamawiający informuje niezwłocznie wszystkich wykonawców o:</w:t>
      </w:r>
    </w:p>
    <w:p w:rsidR="00937D8A" w:rsidRPr="005F50CD" w:rsidRDefault="00937D8A" w:rsidP="00937D8A">
      <w:pPr>
        <w:ind w:left="426"/>
        <w:jc w:val="both"/>
        <w:rPr>
          <w:rFonts w:ascii="Tahoma" w:hAnsi="Tahoma" w:cs="Tahoma"/>
        </w:rPr>
      </w:pPr>
      <w:r w:rsidRPr="005F50CD">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37D8A" w:rsidRPr="005F50CD" w:rsidRDefault="00937D8A" w:rsidP="00937D8A">
      <w:pPr>
        <w:ind w:left="426"/>
        <w:jc w:val="both"/>
        <w:rPr>
          <w:rFonts w:ascii="Tahoma" w:hAnsi="Tahoma" w:cs="Tahoma"/>
        </w:rPr>
      </w:pPr>
      <w:r w:rsidRPr="005F50CD">
        <w:rPr>
          <w:rFonts w:ascii="Tahoma" w:hAnsi="Tahoma" w:cs="Tahoma"/>
        </w:rPr>
        <w:t>2)  wykonawcach, którzy zostali wykluczeni,</w:t>
      </w:r>
    </w:p>
    <w:p w:rsidR="00937D8A" w:rsidRPr="005F50CD" w:rsidRDefault="00937D8A" w:rsidP="00937D8A">
      <w:pPr>
        <w:ind w:left="426"/>
        <w:jc w:val="both"/>
        <w:rPr>
          <w:rFonts w:ascii="Tahoma" w:hAnsi="Tahoma" w:cs="Tahoma"/>
        </w:rPr>
      </w:pPr>
      <w:r w:rsidRPr="005F50CD">
        <w:rPr>
          <w:rFonts w:ascii="Tahoma" w:hAnsi="Tahoma" w:cs="Tahoma"/>
        </w:rPr>
        <w:t>3) wykonawcach, których oferty zostały odrzucone, powodach odrzucenia oferty,</w:t>
      </w:r>
    </w:p>
    <w:p w:rsidR="00937D8A" w:rsidRPr="005F50CD" w:rsidRDefault="00937D8A" w:rsidP="006E68EE">
      <w:pPr>
        <w:ind w:left="426"/>
        <w:jc w:val="both"/>
        <w:rPr>
          <w:rFonts w:ascii="Tahoma" w:hAnsi="Tahoma" w:cs="Tahoma"/>
        </w:rPr>
      </w:pPr>
      <w:r w:rsidRPr="005F50CD">
        <w:rPr>
          <w:rFonts w:ascii="Tahoma" w:hAnsi="Tahoma" w:cs="Tahoma"/>
        </w:rPr>
        <w:t>4) wykonawcach, którzy złożyli oferty niepodlegające odrzuceniu, ale nie zostali zaproszeni do kolejnego etapu negocjacji albo dialogu,,</w:t>
      </w:r>
    </w:p>
    <w:p w:rsidR="00937D8A" w:rsidRPr="005F50CD" w:rsidRDefault="006E68EE" w:rsidP="00937D8A">
      <w:pPr>
        <w:ind w:left="426"/>
        <w:jc w:val="both"/>
        <w:rPr>
          <w:rFonts w:ascii="Tahoma" w:hAnsi="Tahoma" w:cs="Tahoma"/>
        </w:rPr>
      </w:pPr>
      <w:r w:rsidRPr="005F50CD">
        <w:rPr>
          <w:rFonts w:ascii="Tahoma" w:hAnsi="Tahoma" w:cs="Tahoma"/>
        </w:rPr>
        <w:t>5</w:t>
      </w:r>
      <w:r w:rsidR="00937D8A" w:rsidRPr="005F50CD">
        <w:rPr>
          <w:rFonts w:ascii="Tahoma" w:hAnsi="Tahoma" w:cs="Tahoma"/>
        </w:rPr>
        <w:t>)  unieważnieniu postępowania</w:t>
      </w:r>
    </w:p>
    <w:p w:rsidR="00937D8A" w:rsidRPr="005F50CD" w:rsidRDefault="00937D8A" w:rsidP="00937D8A">
      <w:pPr>
        <w:ind w:left="426"/>
        <w:jc w:val="both"/>
        <w:rPr>
          <w:rFonts w:ascii="Tahoma" w:hAnsi="Tahoma" w:cs="Tahoma"/>
        </w:rPr>
      </w:pPr>
      <w:r w:rsidRPr="005F50CD">
        <w:rPr>
          <w:rFonts w:ascii="Tahoma" w:hAnsi="Tahoma" w:cs="Tahoma"/>
        </w:rPr>
        <w:t>– podając uzasadnienie faktyczne i prawne.</w:t>
      </w:r>
    </w:p>
    <w:p w:rsidR="006E68EE" w:rsidRPr="005F50CD" w:rsidRDefault="006E68EE" w:rsidP="00937D8A">
      <w:pPr>
        <w:ind w:left="426"/>
        <w:jc w:val="both"/>
        <w:rPr>
          <w:rFonts w:ascii="Tahoma" w:hAnsi="Tahoma" w:cs="Tahoma"/>
          <w:b/>
          <w:i/>
        </w:rPr>
      </w:pPr>
    </w:p>
    <w:p w:rsidR="00285D49" w:rsidRPr="005F50CD" w:rsidRDefault="00937D8A" w:rsidP="00DE3698">
      <w:pPr>
        <w:pStyle w:val="Akapitzlist"/>
        <w:numPr>
          <w:ilvl w:val="1"/>
          <w:numId w:val="89"/>
        </w:numPr>
        <w:jc w:val="both"/>
        <w:rPr>
          <w:rFonts w:ascii="Tahoma" w:hAnsi="Tahoma" w:cs="Tahoma"/>
          <w:sz w:val="20"/>
          <w:szCs w:val="20"/>
        </w:rPr>
      </w:pPr>
      <w:r w:rsidRPr="005F50CD">
        <w:rPr>
          <w:rFonts w:ascii="Tahoma" w:hAnsi="Tahoma" w:cs="Tahoma"/>
          <w:sz w:val="20"/>
          <w:szCs w:val="20"/>
        </w:rPr>
        <w:t xml:space="preserve">Zamawiający udostępnia informacje, o których mowa w </w:t>
      </w:r>
      <w:r w:rsidR="006E68EE" w:rsidRPr="005F50CD">
        <w:rPr>
          <w:rFonts w:ascii="Tahoma" w:hAnsi="Tahoma" w:cs="Tahoma"/>
          <w:sz w:val="20"/>
          <w:szCs w:val="20"/>
        </w:rPr>
        <w:t>w/w</w:t>
      </w:r>
      <w:r w:rsidRPr="005F50CD">
        <w:rPr>
          <w:rFonts w:ascii="Tahoma" w:hAnsi="Tahoma" w:cs="Tahoma"/>
          <w:sz w:val="20"/>
          <w:szCs w:val="20"/>
        </w:rPr>
        <w:t xml:space="preserve"> pkt 1 i</w:t>
      </w:r>
      <w:r w:rsidR="006E68EE" w:rsidRPr="005F50CD">
        <w:rPr>
          <w:rFonts w:ascii="Tahoma" w:hAnsi="Tahoma" w:cs="Tahoma"/>
          <w:sz w:val="20"/>
          <w:szCs w:val="20"/>
        </w:rPr>
        <w:t xml:space="preserve"> 5</w:t>
      </w:r>
      <w:r w:rsidRPr="005F50CD">
        <w:rPr>
          <w:rFonts w:ascii="Tahoma" w:hAnsi="Tahoma" w:cs="Tahoma"/>
          <w:sz w:val="20"/>
          <w:szCs w:val="20"/>
        </w:rPr>
        <w:t>, na stronie internetowej.</w:t>
      </w:r>
    </w:p>
    <w:p w:rsidR="00937D8A" w:rsidRPr="005F50CD" w:rsidRDefault="00937D8A" w:rsidP="00937D8A">
      <w:pPr>
        <w:ind w:left="426"/>
        <w:jc w:val="both"/>
        <w:rPr>
          <w:rFonts w:ascii="Tahoma" w:hAnsi="Tahoma" w:cs="Tahoma"/>
          <w:color w:val="0070C0"/>
        </w:rPr>
      </w:pPr>
    </w:p>
    <w:p w:rsidR="00B36CB7" w:rsidRPr="005F50CD" w:rsidRDefault="00796383" w:rsidP="00DE3698">
      <w:pPr>
        <w:pStyle w:val="Akapitzlist"/>
        <w:numPr>
          <w:ilvl w:val="1"/>
          <w:numId w:val="89"/>
        </w:numPr>
        <w:jc w:val="both"/>
        <w:rPr>
          <w:rFonts w:ascii="Tahoma" w:hAnsi="Tahoma" w:cs="Tahoma"/>
          <w:sz w:val="20"/>
          <w:szCs w:val="20"/>
        </w:rPr>
      </w:pPr>
      <w:r w:rsidRPr="005F50CD">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6643CF" w:rsidRPr="005F50CD" w:rsidRDefault="006643CF" w:rsidP="00B36CB7">
      <w:pPr>
        <w:pStyle w:val="Akapitzlist"/>
        <w:rPr>
          <w:rFonts w:ascii="Tahoma" w:hAnsi="Tahoma" w:cs="Tahoma"/>
          <w:sz w:val="20"/>
          <w:szCs w:val="20"/>
        </w:rPr>
      </w:pPr>
    </w:p>
    <w:p w:rsidR="00FB3F76" w:rsidRPr="00B36CB7" w:rsidRDefault="006611BC" w:rsidP="00DE3698">
      <w:pPr>
        <w:pStyle w:val="Akapitzlist"/>
        <w:numPr>
          <w:ilvl w:val="1"/>
          <w:numId w:val="89"/>
        </w:numPr>
        <w:jc w:val="both"/>
        <w:rPr>
          <w:rFonts w:ascii="Tahoma" w:hAnsi="Tahoma" w:cs="Tahoma"/>
          <w:b/>
          <w:i/>
          <w:sz w:val="20"/>
          <w:szCs w:val="20"/>
        </w:rPr>
      </w:pPr>
      <w:r w:rsidRPr="005F50CD">
        <w:rPr>
          <w:rFonts w:ascii="Tahoma" w:hAnsi="Tahoma" w:cs="Tahoma"/>
          <w:sz w:val="20"/>
          <w:szCs w:val="20"/>
        </w:rPr>
        <w:t>Termin zawarcia umowy o udzielenie zamówienia publicznego może być krótszy</w:t>
      </w:r>
      <w:r w:rsidRPr="00B36CB7">
        <w:rPr>
          <w:rFonts w:ascii="Tahoma" w:hAnsi="Tahoma" w:cs="Tahoma"/>
          <w:sz w:val="20"/>
          <w:szCs w:val="20"/>
        </w:rPr>
        <w:t xml:space="preserve"> jeżeli w postępowaniu o udzielenie zamówienia</w:t>
      </w:r>
      <w:r w:rsidR="00FB3F76" w:rsidRPr="00B36CB7">
        <w:rPr>
          <w:rFonts w:ascii="Tahoma" w:hAnsi="Tahoma" w:cs="Tahoma"/>
          <w:sz w:val="20"/>
          <w:szCs w:val="20"/>
        </w:rPr>
        <w:t>:</w:t>
      </w:r>
    </w:p>
    <w:p w:rsidR="006611BC" w:rsidRPr="005F50CD" w:rsidRDefault="00FB3F76" w:rsidP="00FB3F76">
      <w:pPr>
        <w:ind w:left="426"/>
        <w:jc w:val="both"/>
        <w:rPr>
          <w:rFonts w:ascii="Tahoma" w:hAnsi="Tahoma" w:cs="Tahoma"/>
        </w:rPr>
      </w:pPr>
      <w:r w:rsidRPr="005F50CD">
        <w:rPr>
          <w:rFonts w:ascii="Tahoma" w:hAnsi="Tahoma" w:cs="Tahoma"/>
        </w:rPr>
        <w:t>-</w:t>
      </w:r>
      <w:r w:rsidR="006611BC" w:rsidRPr="005F50CD">
        <w:rPr>
          <w:rFonts w:ascii="Tahoma" w:hAnsi="Tahoma" w:cs="Tahoma"/>
        </w:rPr>
        <w:t xml:space="preserve"> zost</w:t>
      </w:r>
      <w:r w:rsidRPr="005F50CD">
        <w:rPr>
          <w:rFonts w:ascii="Tahoma" w:hAnsi="Tahoma" w:cs="Tahoma"/>
        </w:rPr>
        <w:t>ała złożona tylko jedna oferta</w:t>
      </w:r>
      <w:r w:rsidR="008738A0" w:rsidRPr="005F50CD">
        <w:rPr>
          <w:rFonts w:ascii="Tahoma" w:hAnsi="Tahoma" w:cs="Tahoma"/>
        </w:rPr>
        <w:t xml:space="preserve">; </w:t>
      </w:r>
    </w:p>
    <w:p w:rsidR="00796383" w:rsidRPr="007864CE" w:rsidRDefault="008738A0" w:rsidP="00796383">
      <w:pPr>
        <w:ind w:left="426"/>
        <w:jc w:val="both"/>
        <w:rPr>
          <w:rFonts w:ascii="Tahoma" w:hAnsi="Tahoma" w:cs="Tahoma"/>
          <w:strike/>
        </w:rPr>
      </w:pPr>
      <w:r w:rsidRPr="005F50CD">
        <w:rPr>
          <w:rFonts w:ascii="Tahoma" w:hAnsi="Tahoma" w:cs="Tahoma"/>
        </w:rPr>
        <w:t>- w postępowaniu o udzielenie zamówienia o wartości mniejszej niż kwoty określone w przepisach wydanych na podstawie art. 11 ust. 8 Ustawy</w:t>
      </w:r>
      <w:r w:rsidR="006643CF" w:rsidRPr="005F50CD">
        <w:rPr>
          <w:rFonts w:ascii="Tahoma" w:hAnsi="Tahoma" w:cs="Tahoma"/>
        </w:rPr>
        <w:t xml:space="preserve"> </w:t>
      </w:r>
      <w:r w:rsidR="00796383" w:rsidRPr="005F50CD">
        <w:rPr>
          <w:rFonts w:ascii="Tahoma" w:hAnsi="Tahoma" w:cs="Tahoma"/>
        </w:rPr>
        <w:t>upłynął termin do  wniesienia odwołania na czynności zamawiającego wymienione w art. 180 ust. 2 lub w  następstwie jego wniesienia Izba ogłosiła wyrok lub postanowienie kończące postępowanie odwoławcze.</w:t>
      </w:r>
      <w:r w:rsidR="00D24F21">
        <w:rPr>
          <w:rFonts w:ascii="Tahoma" w:hAnsi="Tahoma" w:cs="Tahoma"/>
        </w:rPr>
        <w:t xml:space="preserve"> </w:t>
      </w:r>
    </w:p>
    <w:p w:rsidR="006611BC" w:rsidRPr="00252FC7" w:rsidRDefault="006611BC" w:rsidP="00F83F7C">
      <w:pPr>
        <w:ind w:left="426"/>
        <w:jc w:val="both"/>
        <w:rPr>
          <w:rFonts w:ascii="Tahoma" w:hAnsi="Tahoma" w:cs="Tahoma"/>
          <w:color w:val="0070C0"/>
        </w:rPr>
      </w:pPr>
    </w:p>
    <w:p w:rsidR="0020301B" w:rsidRPr="006643CF" w:rsidRDefault="0020301B" w:rsidP="0020301B">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6643CF" w:rsidRPr="00252FC7" w:rsidRDefault="006643CF" w:rsidP="0020301B">
      <w:pPr>
        <w:ind w:left="426"/>
        <w:jc w:val="both"/>
        <w:rPr>
          <w:rFonts w:ascii="Tahoma" w:hAnsi="Tahoma" w:cs="Tahoma"/>
          <w:color w:val="0070C0"/>
        </w:rPr>
      </w:pP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DE3698">
        <w:rPr>
          <w:rFonts w:ascii="Tahoma" w:hAnsi="Tahoma" w:cs="Tahoma"/>
          <w:sz w:val="20"/>
          <w:u w:val="none"/>
        </w:rPr>
        <w:t>5</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DE3698">
        <w:rPr>
          <w:rFonts w:ascii="Tahoma" w:hAnsi="Tahoma" w:cs="Tahoma"/>
          <w:sz w:val="20"/>
          <w:u w:val="none"/>
        </w:rPr>
        <w:t>6</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0027785F">
        <w:rPr>
          <w:rFonts w:ascii="Tahoma" w:hAnsi="Tahoma" w:cs="Tahoma"/>
          <w:u w:val="single"/>
        </w:rPr>
        <w:t>4</w:t>
      </w:r>
      <w:r w:rsidR="005F50CD">
        <w:rPr>
          <w:rFonts w:ascii="Tahoma" w:hAnsi="Tahoma" w:cs="Tahoma"/>
          <w:u w:val="single"/>
        </w:rPr>
        <w:t>.</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DE3698">
        <w:rPr>
          <w:rFonts w:ascii="Tahoma" w:hAnsi="Tahoma" w:cs="Tahoma"/>
          <w:sz w:val="20"/>
          <w:u w:val="none"/>
        </w:rPr>
        <w:t>7</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DE3698" w:rsidRDefault="006A1ECE" w:rsidP="00DE3698">
      <w:pPr>
        <w:pStyle w:val="Akapitzlist"/>
        <w:widowControl w:val="0"/>
        <w:numPr>
          <w:ilvl w:val="1"/>
          <w:numId w:val="9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w:t>
      </w:r>
      <w:r w:rsidR="001653C6" w:rsidRPr="00DE3698">
        <w:rPr>
          <w:rFonts w:ascii="Tahoma" w:eastAsia="TimesNewRoman" w:hAnsi="Tahoma" w:cs="Courier New"/>
          <w:sz w:val="20"/>
          <w:szCs w:val="20"/>
          <w:lang w:eastAsia="ar-SA"/>
        </w:rPr>
        <w:t xml:space="preserve">, </w:t>
      </w:r>
      <w:r w:rsidRPr="00DE3698">
        <w:rPr>
          <w:rFonts w:ascii="Tahoma" w:eastAsia="TimesNewRoman" w:hAnsi="Tahoma" w:cs="Courier New"/>
          <w:sz w:val="20"/>
          <w:szCs w:val="20"/>
          <w:lang w:eastAsia="ar-SA"/>
        </w:rPr>
        <w:t>jeżeli ma lub miał</w:t>
      </w:r>
      <w:r w:rsidR="001653C6" w:rsidRPr="00DE3698">
        <w:rPr>
          <w:rFonts w:ascii="Tahoma" w:eastAsia="TimesNewRoman" w:hAnsi="Tahoma" w:cs="Courier New"/>
          <w:sz w:val="20"/>
          <w:szCs w:val="20"/>
          <w:lang w:eastAsia="ar-SA"/>
        </w:rPr>
        <w:t xml:space="preserve"> interes w uzyskaniu </w:t>
      </w:r>
      <w:r w:rsidRPr="00DE3698">
        <w:rPr>
          <w:rFonts w:ascii="Tahoma" w:eastAsia="TimesNewRoman" w:hAnsi="Tahoma" w:cs="Courier New"/>
          <w:sz w:val="20"/>
          <w:szCs w:val="20"/>
          <w:lang w:eastAsia="ar-SA"/>
        </w:rPr>
        <w:t xml:space="preserve">danego </w:t>
      </w:r>
      <w:r w:rsidR="001653C6" w:rsidRPr="00DE3698">
        <w:rPr>
          <w:rFonts w:ascii="Tahoma" w:eastAsia="TimesNewRoman" w:hAnsi="Tahoma" w:cs="Courier New"/>
          <w:sz w:val="20"/>
          <w:szCs w:val="20"/>
          <w:lang w:eastAsia="ar-SA"/>
        </w:rPr>
        <w:t xml:space="preserve">zamówienia </w:t>
      </w:r>
      <w:r w:rsidRPr="00DE3698">
        <w:rPr>
          <w:rFonts w:ascii="Tahoma" w:eastAsia="TimesNewRoman" w:hAnsi="Tahoma" w:cs="Courier New"/>
          <w:sz w:val="20"/>
          <w:szCs w:val="20"/>
          <w:lang w:eastAsia="ar-SA"/>
        </w:rPr>
        <w:t xml:space="preserve">oraz poniósł lub może ponieść szkodzę w wyniku </w:t>
      </w:r>
      <w:r w:rsidR="001653C6" w:rsidRPr="00DE3698">
        <w:rPr>
          <w:rFonts w:ascii="Tahoma" w:eastAsia="TimesNewRoman" w:hAnsi="Tahoma" w:cs="Courier New"/>
          <w:sz w:val="20"/>
          <w:szCs w:val="20"/>
          <w:lang w:eastAsia="ar-SA"/>
        </w:rPr>
        <w:t xml:space="preserve">naruszenia przez </w:t>
      </w:r>
      <w:r w:rsidR="00860966" w:rsidRPr="00DE3698">
        <w:rPr>
          <w:rFonts w:ascii="Tahoma" w:eastAsia="TimesNewRoman" w:hAnsi="Tahoma" w:cs="Courier New"/>
          <w:sz w:val="20"/>
          <w:szCs w:val="20"/>
          <w:lang w:eastAsia="ar-SA"/>
        </w:rPr>
        <w:t>Zamawiając</w:t>
      </w:r>
      <w:r w:rsidR="001653C6" w:rsidRPr="00DE3698">
        <w:rPr>
          <w:rFonts w:ascii="Tahoma" w:eastAsia="TimesNewRoman" w:hAnsi="Tahoma" w:cs="Courier New"/>
          <w:sz w:val="20"/>
          <w:szCs w:val="20"/>
          <w:lang w:eastAsia="ar-SA"/>
        </w:rPr>
        <w:t xml:space="preserve">ego przepisów </w:t>
      </w:r>
      <w:r w:rsidRPr="00DE3698">
        <w:rPr>
          <w:rFonts w:ascii="Tahoma" w:eastAsia="TimesNewRoman" w:hAnsi="Tahoma" w:cs="Courier New"/>
          <w:sz w:val="20"/>
          <w:szCs w:val="20"/>
          <w:lang w:eastAsia="ar-SA"/>
        </w:rPr>
        <w:t>Ustawy</w:t>
      </w:r>
      <w:r w:rsidR="001653C6" w:rsidRPr="00DE3698">
        <w:rPr>
          <w:rFonts w:ascii="Tahoma" w:eastAsia="TimesNewRoman" w:hAnsi="Tahoma" w:cs="Courier New"/>
          <w:sz w:val="20"/>
          <w:szCs w:val="20"/>
          <w:lang w:eastAsia="ar-SA"/>
        </w:rPr>
        <w:t>, przysługują środki ochrony prawnej</w:t>
      </w:r>
      <w:r w:rsidRPr="00DE3698">
        <w:rPr>
          <w:rFonts w:ascii="Tahoma" w:eastAsia="TimesNewRoman" w:hAnsi="Tahoma" w:cs="Courier New"/>
          <w:sz w:val="20"/>
          <w:szCs w:val="20"/>
          <w:lang w:eastAsia="ar-SA"/>
        </w:rPr>
        <w:t xml:space="preserve"> określone</w:t>
      </w:r>
      <w:r w:rsidR="001653C6" w:rsidRPr="00DE3698">
        <w:rPr>
          <w:rFonts w:ascii="Tahoma" w:eastAsia="TimesNewRoman" w:hAnsi="Tahoma" w:cs="Courier New"/>
          <w:sz w:val="20"/>
          <w:szCs w:val="20"/>
          <w:lang w:eastAsia="ar-SA"/>
        </w:rPr>
        <w:t xml:space="preserve"> w Dziale VI „Środki ochrony prawnej”  </w:t>
      </w:r>
      <w:r w:rsidR="003E7BD0" w:rsidRPr="00DE3698">
        <w:rPr>
          <w:rFonts w:ascii="Tahoma" w:eastAsia="TimesNewRoman" w:hAnsi="Tahoma" w:cs="Courier New"/>
          <w:sz w:val="20"/>
          <w:szCs w:val="20"/>
          <w:lang w:eastAsia="ar-SA"/>
        </w:rPr>
        <w:t>U</w:t>
      </w:r>
      <w:r w:rsidR="001653C6" w:rsidRPr="00DE3698">
        <w:rPr>
          <w:rFonts w:ascii="Tahoma" w:eastAsia="TimesNewRoman" w:hAnsi="Tahoma" w:cs="Courier New"/>
          <w:sz w:val="20"/>
          <w:szCs w:val="20"/>
          <w:lang w:eastAsia="ar-SA"/>
        </w:rPr>
        <w:t>stawy</w:t>
      </w:r>
      <w:r w:rsidR="00B53A49" w:rsidRPr="00DE3698">
        <w:rPr>
          <w:rFonts w:ascii="Tahoma" w:eastAsia="TimesNewRoman" w:hAnsi="Tahoma" w:cs="Courier New"/>
          <w:sz w:val="20"/>
          <w:szCs w:val="20"/>
          <w:lang w:eastAsia="ar-SA"/>
        </w:rPr>
        <w:t>.</w:t>
      </w:r>
    </w:p>
    <w:p w:rsidR="00DE3698" w:rsidRPr="00DE3698" w:rsidRDefault="008C2705" w:rsidP="00DE3698">
      <w:pPr>
        <w:pStyle w:val="Akapitzlist"/>
        <w:widowControl w:val="0"/>
        <w:numPr>
          <w:ilvl w:val="1"/>
          <w:numId w:val="9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001653C6" w:rsidRPr="00DE3698">
        <w:rPr>
          <w:rFonts w:ascii="Tahoma" w:eastAsia="Arial" w:hAnsi="Tahoma" w:cs="Arial"/>
          <w:sz w:val="20"/>
          <w:szCs w:val="20"/>
        </w:rPr>
        <w:t xml:space="preserve">odki ochrony prawnej wobec ogłoszenia o zamówieniu oraz </w:t>
      </w:r>
      <w:r w:rsidR="0074519C" w:rsidRPr="00DE3698">
        <w:rPr>
          <w:rFonts w:ascii="Tahoma" w:eastAsia="Arial" w:hAnsi="Tahoma" w:cs="Arial"/>
          <w:sz w:val="20"/>
          <w:szCs w:val="20"/>
        </w:rPr>
        <w:t>SIWZ</w:t>
      </w:r>
      <w:r w:rsidR="001653C6" w:rsidRPr="00DE3698">
        <w:rPr>
          <w:rFonts w:ascii="Tahoma" w:eastAsia="Arial" w:hAnsi="Tahoma" w:cs="Arial"/>
          <w:sz w:val="20"/>
          <w:szCs w:val="20"/>
        </w:rPr>
        <w:t xml:space="preserve"> przysługuj</w:t>
      </w:r>
      <w:r w:rsidR="001653C6" w:rsidRPr="00DE3698">
        <w:rPr>
          <w:rFonts w:ascii="Tahoma" w:eastAsia="TimesNewRoman" w:hAnsi="Tahoma" w:cs="Arial"/>
          <w:sz w:val="20"/>
          <w:szCs w:val="20"/>
        </w:rPr>
        <w:t xml:space="preserve">ą </w:t>
      </w:r>
      <w:r w:rsidR="001653C6" w:rsidRPr="00DE3698">
        <w:rPr>
          <w:rFonts w:ascii="Tahoma" w:eastAsia="Arial" w:hAnsi="Tahoma" w:cs="Arial"/>
          <w:sz w:val="20"/>
          <w:szCs w:val="20"/>
        </w:rPr>
        <w:t>równie</w:t>
      </w:r>
      <w:r w:rsidR="001653C6" w:rsidRPr="00DE3698">
        <w:rPr>
          <w:rFonts w:ascii="Tahoma" w:eastAsia="TimesNewRoman" w:hAnsi="Tahoma" w:cs="Arial"/>
          <w:sz w:val="20"/>
          <w:szCs w:val="20"/>
        </w:rPr>
        <w:t xml:space="preserve">ż </w:t>
      </w:r>
      <w:r w:rsidR="001653C6" w:rsidRPr="00DE3698">
        <w:rPr>
          <w:rFonts w:ascii="Tahoma" w:eastAsia="Arial" w:hAnsi="Tahoma" w:cs="Arial"/>
          <w:sz w:val="20"/>
          <w:szCs w:val="20"/>
        </w:rPr>
        <w:t>organizacjom wpisanym na list</w:t>
      </w:r>
      <w:r w:rsidR="001653C6" w:rsidRPr="00DE3698">
        <w:rPr>
          <w:rFonts w:ascii="Tahoma" w:eastAsia="TimesNewRoman" w:hAnsi="Tahoma" w:cs="Arial"/>
          <w:sz w:val="20"/>
          <w:szCs w:val="20"/>
        </w:rPr>
        <w:t>ę</w:t>
      </w:r>
      <w:r w:rsidR="001653C6" w:rsidRPr="00DE3698">
        <w:rPr>
          <w:rFonts w:ascii="Tahoma" w:eastAsia="Arial" w:hAnsi="Tahoma" w:cs="Arial"/>
          <w:sz w:val="20"/>
          <w:szCs w:val="20"/>
        </w:rPr>
        <w:t>, o której mowa w art. 154 pkt. 5 Ustawy.</w:t>
      </w:r>
    </w:p>
    <w:p w:rsidR="00DE3698" w:rsidRPr="00DE3698" w:rsidRDefault="001653C6" w:rsidP="00DE3698">
      <w:pPr>
        <w:pStyle w:val="Akapitzlist"/>
        <w:widowControl w:val="0"/>
        <w:numPr>
          <w:ilvl w:val="1"/>
          <w:numId w:val="9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1653C6" w:rsidRPr="005F50CD" w:rsidRDefault="001653C6" w:rsidP="00DE3698">
      <w:pPr>
        <w:pStyle w:val="Akapitzlist"/>
        <w:widowControl w:val="0"/>
        <w:numPr>
          <w:ilvl w:val="1"/>
          <w:numId w:val="9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lastRenderedPageBreak/>
        <w:t>W przypadku zamówienia publicznego prowadzonego w trybie przetargu nieograniczonego o warto</w:t>
      </w:r>
      <w:r w:rsidRPr="00DE3698">
        <w:rPr>
          <w:rFonts w:ascii="Tahoma" w:eastAsia="TimesNewRoman" w:hAnsi="Tahoma" w:cs="Arial"/>
          <w:sz w:val="20"/>
          <w:szCs w:val="20"/>
        </w:rPr>
        <w:t xml:space="preserve">ści </w:t>
      </w:r>
      <w:r w:rsidRPr="005F50CD">
        <w:rPr>
          <w:rFonts w:ascii="Tahoma" w:eastAsia="Arial" w:hAnsi="Tahoma" w:cs="Arial"/>
          <w:sz w:val="20"/>
          <w:szCs w:val="20"/>
        </w:rPr>
        <w:t>mniejszej ni</w:t>
      </w:r>
      <w:r w:rsidRPr="005F50CD">
        <w:rPr>
          <w:rFonts w:ascii="Tahoma" w:eastAsia="TimesNewRoman" w:hAnsi="Tahoma" w:cs="Arial"/>
          <w:sz w:val="20"/>
          <w:szCs w:val="20"/>
        </w:rPr>
        <w:t xml:space="preserve">ż </w:t>
      </w:r>
      <w:r w:rsidRPr="005F50CD">
        <w:rPr>
          <w:rFonts w:ascii="Tahoma" w:eastAsia="Arial" w:hAnsi="Tahoma" w:cs="Arial"/>
          <w:sz w:val="20"/>
          <w:szCs w:val="20"/>
        </w:rPr>
        <w:t>kwoty okre</w:t>
      </w:r>
      <w:r w:rsidRPr="005F50CD">
        <w:rPr>
          <w:rFonts w:ascii="Tahoma" w:eastAsia="TimesNewRoman" w:hAnsi="Tahoma" w:cs="Arial"/>
          <w:sz w:val="20"/>
          <w:szCs w:val="20"/>
        </w:rPr>
        <w:t>ś</w:t>
      </w:r>
      <w:r w:rsidRPr="005F50CD">
        <w:rPr>
          <w:rFonts w:ascii="Tahoma" w:eastAsia="Arial" w:hAnsi="Tahoma" w:cs="Arial"/>
          <w:sz w:val="20"/>
          <w:szCs w:val="20"/>
        </w:rPr>
        <w:t xml:space="preserve">lone w przepisach wydanych na podstawie art. 11 ust. 8, odwołanie przysługuje </w:t>
      </w:r>
      <w:r w:rsidRPr="005F50CD">
        <w:rPr>
          <w:rFonts w:ascii="Tahoma" w:eastAsia="Arial" w:hAnsi="Tahoma" w:cs="Arial"/>
          <w:sz w:val="20"/>
          <w:szCs w:val="20"/>
          <w:u w:val="single"/>
        </w:rPr>
        <w:t>wył</w:t>
      </w:r>
      <w:r w:rsidRPr="005F50CD">
        <w:rPr>
          <w:rFonts w:ascii="Tahoma" w:eastAsia="TimesNewRoman" w:hAnsi="Tahoma" w:cs="Arial"/>
          <w:sz w:val="20"/>
          <w:szCs w:val="20"/>
          <w:u w:val="single"/>
        </w:rPr>
        <w:t>ą</w:t>
      </w:r>
      <w:r w:rsidRPr="005F50CD">
        <w:rPr>
          <w:rFonts w:ascii="Tahoma" w:eastAsia="Arial" w:hAnsi="Tahoma" w:cs="Arial"/>
          <w:sz w:val="20"/>
          <w:szCs w:val="20"/>
          <w:u w:val="single"/>
        </w:rPr>
        <w:t>cznie wobec czynno</w:t>
      </w:r>
      <w:r w:rsidRPr="005F50CD">
        <w:rPr>
          <w:rFonts w:ascii="Tahoma" w:eastAsia="TimesNewRoman" w:hAnsi="Tahoma" w:cs="Arial"/>
          <w:sz w:val="20"/>
          <w:szCs w:val="20"/>
          <w:u w:val="single"/>
        </w:rPr>
        <w:t>ś</w:t>
      </w:r>
      <w:r w:rsidRPr="005F50CD">
        <w:rPr>
          <w:rFonts w:ascii="Tahoma" w:eastAsia="Arial" w:hAnsi="Tahoma" w:cs="Arial"/>
          <w:sz w:val="20"/>
          <w:szCs w:val="20"/>
          <w:u w:val="single"/>
        </w:rPr>
        <w:t>ci</w:t>
      </w:r>
      <w:r w:rsidRPr="005F50CD">
        <w:rPr>
          <w:rFonts w:ascii="Tahoma" w:eastAsia="Arial" w:hAnsi="Tahoma" w:cs="Arial"/>
          <w:sz w:val="20"/>
          <w:szCs w:val="20"/>
        </w:rPr>
        <w:t>:</w:t>
      </w:r>
    </w:p>
    <w:p w:rsidR="001653C6" w:rsidRPr="005F50CD" w:rsidRDefault="000A19DF" w:rsidP="00F85A32">
      <w:pPr>
        <w:numPr>
          <w:ilvl w:val="0"/>
          <w:numId w:val="23"/>
        </w:numPr>
        <w:tabs>
          <w:tab w:val="left" w:pos="0"/>
          <w:tab w:val="left" w:pos="993"/>
        </w:tabs>
        <w:suppressAutoHyphens/>
        <w:autoSpaceDE w:val="0"/>
        <w:ind w:hanging="11"/>
        <w:jc w:val="both"/>
        <w:rPr>
          <w:rFonts w:ascii="Tahoma" w:eastAsia="Arial" w:hAnsi="Tahoma" w:cs="Arial"/>
          <w:bCs/>
        </w:rPr>
      </w:pPr>
      <w:r w:rsidRPr="005F50CD">
        <w:rPr>
          <w:rFonts w:ascii="Tahoma" w:eastAsia="Arial" w:hAnsi="Tahoma" w:cs="Arial"/>
          <w:bCs/>
        </w:rPr>
        <w:t>określenia warunków udziału w postępowaniu,</w:t>
      </w:r>
    </w:p>
    <w:p w:rsidR="001653C6" w:rsidRPr="005F50CD" w:rsidRDefault="001653C6" w:rsidP="00F85A32">
      <w:pPr>
        <w:numPr>
          <w:ilvl w:val="0"/>
          <w:numId w:val="23"/>
        </w:numPr>
        <w:tabs>
          <w:tab w:val="left" w:pos="0"/>
          <w:tab w:val="left" w:pos="993"/>
        </w:tabs>
        <w:suppressAutoHyphens/>
        <w:autoSpaceDE w:val="0"/>
        <w:ind w:hanging="11"/>
        <w:jc w:val="both"/>
        <w:rPr>
          <w:rFonts w:ascii="Tahoma" w:eastAsia="Arial" w:hAnsi="Tahoma" w:cs="Arial"/>
          <w:bCs/>
        </w:rPr>
      </w:pPr>
      <w:r w:rsidRPr="005F50CD">
        <w:rPr>
          <w:rFonts w:ascii="Tahoma" w:eastAsia="Arial" w:hAnsi="Tahoma" w:cs="Arial"/>
          <w:bCs/>
        </w:rPr>
        <w:t>wykluczenia odwołującego z postępowania o udzielenie zamówienia,</w:t>
      </w:r>
    </w:p>
    <w:p w:rsidR="003E7BD0" w:rsidRPr="005F50CD" w:rsidRDefault="00C43EC6" w:rsidP="00F85A32">
      <w:pPr>
        <w:numPr>
          <w:ilvl w:val="0"/>
          <w:numId w:val="23"/>
        </w:numPr>
        <w:tabs>
          <w:tab w:val="left" w:pos="0"/>
          <w:tab w:val="left" w:pos="993"/>
        </w:tabs>
        <w:suppressAutoHyphens/>
        <w:autoSpaceDE w:val="0"/>
        <w:ind w:hanging="11"/>
        <w:jc w:val="both"/>
        <w:rPr>
          <w:rFonts w:ascii="Tahoma" w:eastAsia="Arial" w:hAnsi="Tahoma" w:cs="Arial"/>
          <w:bCs/>
        </w:rPr>
      </w:pPr>
      <w:r w:rsidRPr="005F50CD">
        <w:rPr>
          <w:rFonts w:ascii="Tahoma" w:eastAsia="Arial" w:hAnsi="Tahoma" w:cs="Arial"/>
          <w:bCs/>
        </w:rPr>
        <w:t>odrzucenia oferty odwołującego,</w:t>
      </w:r>
    </w:p>
    <w:p w:rsidR="00C43EC6" w:rsidRPr="005F50CD" w:rsidRDefault="000A19DF" w:rsidP="00F85A32">
      <w:pPr>
        <w:numPr>
          <w:ilvl w:val="0"/>
          <w:numId w:val="23"/>
        </w:numPr>
        <w:tabs>
          <w:tab w:val="left" w:pos="0"/>
          <w:tab w:val="left" w:pos="993"/>
        </w:tabs>
        <w:suppressAutoHyphens/>
        <w:autoSpaceDE w:val="0"/>
        <w:ind w:hanging="11"/>
        <w:jc w:val="both"/>
        <w:rPr>
          <w:rFonts w:ascii="Tahoma" w:eastAsia="Arial" w:hAnsi="Tahoma" w:cs="Arial"/>
          <w:bCs/>
        </w:rPr>
      </w:pPr>
      <w:r w:rsidRPr="005F50CD">
        <w:rPr>
          <w:rFonts w:ascii="Tahoma" w:eastAsia="Arial" w:hAnsi="Tahoma" w:cs="Arial"/>
          <w:bCs/>
        </w:rPr>
        <w:t>opisu przedmiotu zamówienia</w:t>
      </w:r>
      <w:r w:rsidR="00C43EC6" w:rsidRPr="005F50CD">
        <w:rPr>
          <w:rFonts w:ascii="Tahoma" w:eastAsia="Arial" w:hAnsi="Tahoma" w:cs="Arial"/>
          <w:bCs/>
        </w:rPr>
        <w:t>,</w:t>
      </w:r>
    </w:p>
    <w:p w:rsidR="00C43EC6" w:rsidRPr="005F50CD" w:rsidRDefault="00C43EC6" w:rsidP="00F85A32">
      <w:pPr>
        <w:numPr>
          <w:ilvl w:val="0"/>
          <w:numId w:val="23"/>
        </w:numPr>
        <w:tabs>
          <w:tab w:val="left" w:pos="0"/>
          <w:tab w:val="left" w:pos="993"/>
        </w:tabs>
        <w:suppressAutoHyphens/>
        <w:autoSpaceDE w:val="0"/>
        <w:ind w:hanging="11"/>
        <w:jc w:val="both"/>
        <w:rPr>
          <w:rFonts w:ascii="Tahoma" w:eastAsia="Arial" w:hAnsi="Tahoma" w:cs="Arial"/>
          <w:bCs/>
        </w:rPr>
      </w:pPr>
      <w:r w:rsidRPr="005F50CD">
        <w:rPr>
          <w:rFonts w:ascii="Tahoma" w:eastAsia="Arial" w:hAnsi="Tahoma" w:cs="Arial"/>
          <w:bCs/>
        </w:rPr>
        <w:t>wyboru najkorzystniejszej oferty</w:t>
      </w:r>
      <w:r w:rsidR="00C63096" w:rsidRPr="005F50CD">
        <w:rPr>
          <w:rFonts w:ascii="Tahoma" w:eastAsia="Arial" w:hAnsi="Tahoma" w:cs="Arial"/>
          <w:bCs/>
        </w:rPr>
        <w:t>.</w:t>
      </w:r>
    </w:p>
    <w:p w:rsidR="00444923" w:rsidRPr="005F50CD" w:rsidRDefault="001653C6" w:rsidP="00DE3698">
      <w:pPr>
        <w:pStyle w:val="Akapitzlist"/>
        <w:numPr>
          <w:ilvl w:val="1"/>
          <w:numId w:val="90"/>
        </w:numPr>
        <w:tabs>
          <w:tab w:val="left" w:pos="0"/>
        </w:tabs>
        <w:suppressAutoHyphens/>
        <w:autoSpaceDE w:val="0"/>
        <w:jc w:val="both"/>
        <w:rPr>
          <w:rFonts w:ascii="Tahoma" w:eastAsia="Arial" w:hAnsi="Tahoma" w:cs="Arial"/>
          <w:b/>
          <w:bCs/>
          <w:sz w:val="20"/>
          <w:szCs w:val="20"/>
        </w:rPr>
      </w:pPr>
      <w:r w:rsidRPr="005F50CD">
        <w:rPr>
          <w:rFonts w:ascii="Tahoma" w:eastAsia="Arial" w:hAnsi="Tahoma" w:cs="Arial"/>
          <w:sz w:val="20"/>
          <w:szCs w:val="20"/>
        </w:rPr>
        <w:t>Odwołanie powinno wskazywa</w:t>
      </w:r>
      <w:r w:rsidRPr="005F50CD">
        <w:rPr>
          <w:rFonts w:ascii="Tahoma" w:eastAsia="TimesNewRoman" w:hAnsi="Tahoma" w:cs="Arial"/>
          <w:sz w:val="20"/>
          <w:szCs w:val="20"/>
        </w:rPr>
        <w:t xml:space="preserve">ć </w:t>
      </w:r>
      <w:r w:rsidRPr="005F50CD">
        <w:rPr>
          <w:rFonts w:ascii="Tahoma" w:eastAsia="Arial" w:hAnsi="Tahoma" w:cs="Arial"/>
          <w:sz w:val="20"/>
          <w:szCs w:val="20"/>
        </w:rPr>
        <w:t>czynno</w:t>
      </w:r>
      <w:r w:rsidRPr="005F50CD">
        <w:rPr>
          <w:rFonts w:ascii="Tahoma" w:eastAsia="TimesNewRoman" w:hAnsi="Tahoma" w:cs="Arial"/>
          <w:sz w:val="20"/>
          <w:szCs w:val="20"/>
        </w:rPr>
        <w:t xml:space="preserve">ść </w:t>
      </w:r>
      <w:r w:rsidRPr="005F50CD">
        <w:rPr>
          <w:rFonts w:ascii="Tahoma" w:eastAsia="Arial" w:hAnsi="Tahoma" w:cs="Arial"/>
          <w:sz w:val="20"/>
          <w:szCs w:val="20"/>
        </w:rPr>
        <w:t>lub zaniechanie czynno</w:t>
      </w:r>
      <w:r w:rsidRPr="005F50CD">
        <w:rPr>
          <w:rFonts w:ascii="Tahoma" w:eastAsia="TimesNewRoman" w:hAnsi="Tahoma" w:cs="Arial"/>
          <w:sz w:val="20"/>
          <w:szCs w:val="20"/>
        </w:rPr>
        <w:t>ś</w:t>
      </w:r>
      <w:r w:rsidRPr="005F50CD">
        <w:rPr>
          <w:rFonts w:ascii="Tahoma" w:eastAsia="Arial" w:hAnsi="Tahoma" w:cs="Arial"/>
          <w:sz w:val="20"/>
          <w:szCs w:val="20"/>
        </w:rPr>
        <w:t>ci Zamawiaj</w:t>
      </w:r>
      <w:r w:rsidRPr="005F50CD">
        <w:rPr>
          <w:rFonts w:ascii="Tahoma" w:eastAsia="TimesNewRoman" w:hAnsi="Tahoma" w:cs="Arial"/>
          <w:sz w:val="20"/>
          <w:szCs w:val="20"/>
        </w:rPr>
        <w:t>ą</w:t>
      </w:r>
      <w:r w:rsidRPr="005F50CD">
        <w:rPr>
          <w:rFonts w:ascii="Tahoma" w:eastAsia="Arial" w:hAnsi="Tahoma" w:cs="Arial"/>
          <w:sz w:val="20"/>
          <w:szCs w:val="20"/>
        </w:rPr>
        <w:t>cego, której zarzuca si</w:t>
      </w:r>
      <w:r w:rsidRPr="005F50CD">
        <w:rPr>
          <w:rFonts w:ascii="Tahoma" w:eastAsia="TimesNewRoman" w:hAnsi="Tahoma" w:cs="Arial"/>
          <w:sz w:val="20"/>
          <w:szCs w:val="20"/>
        </w:rPr>
        <w:t xml:space="preserve">ę </w:t>
      </w:r>
      <w:r w:rsidRPr="005F50CD">
        <w:rPr>
          <w:rFonts w:ascii="Tahoma" w:eastAsia="Arial" w:hAnsi="Tahoma" w:cs="Arial"/>
          <w:sz w:val="20"/>
          <w:szCs w:val="20"/>
        </w:rPr>
        <w:t>niezgodno</w:t>
      </w:r>
      <w:r w:rsidRPr="005F50CD">
        <w:rPr>
          <w:rFonts w:ascii="Tahoma" w:eastAsia="TimesNewRoman" w:hAnsi="Tahoma" w:cs="Arial"/>
          <w:sz w:val="20"/>
          <w:szCs w:val="20"/>
        </w:rPr>
        <w:t xml:space="preserve">ść </w:t>
      </w:r>
      <w:r w:rsidRPr="005F50CD">
        <w:rPr>
          <w:rFonts w:ascii="Tahoma" w:eastAsia="Arial" w:hAnsi="Tahoma" w:cs="Arial"/>
          <w:sz w:val="20"/>
          <w:szCs w:val="20"/>
        </w:rPr>
        <w:t>z przepisami ustawy, zawiera</w:t>
      </w:r>
      <w:r w:rsidRPr="005F50CD">
        <w:rPr>
          <w:rFonts w:ascii="Tahoma" w:eastAsia="TimesNewRoman" w:hAnsi="Tahoma" w:cs="Arial"/>
          <w:sz w:val="20"/>
          <w:szCs w:val="20"/>
        </w:rPr>
        <w:t xml:space="preserve">ć </w:t>
      </w:r>
      <w:r w:rsidRPr="005F50CD">
        <w:rPr>
          <w:rFonts w:ascii="Tahoma" w:eastAsia="Arial" w:hAnsi="Tahoma" w:cs="Arial"/>
          <w:sz w:val="20"/>
          <w:szCs w:val="20"/>
        </w:rPr>
        <w:t>zwi</w:t>
      </w:r>
      <w:r w:rsidRPr="005F50CD">
        <w:rPr>
          <w:rFonts w:ascii="Tahoma" w:eastAsia="TimesNewRoman" w:hAnsi="Tahoma" w:cs="Arial"/>
          <w:sz w:val="20"/>
          <w:szCs w:val="20"/>
        </w:rPr>
        <w:t>ę</w:t>
      </w:r>
      <w:r w:rsidRPr="005F50CD">
        <w:rPr>
          <w:rFonts w:ascii="Tahoma" w:eastAsia="Arial" w:hAnsi="Tahoma" w:cs="Arial"/>
          <w:sz w:val="20"/>
          <w:szCs w:val="20"/>
        </w:rPr>
        <w:t>złe przedstawienie zarzutów, okre</w:t>
      </w:r>
      <w:r w:rsidRPr="005F50CD">
        <w:rPr>
          <w:rFonts w:ascii="Tahoma" w:eastAsia="TimesNewRoman" w:hAnsi="Tahoma" w:cs="Arial"/>
          <w:sz w:val="20"/>
          <w:szCs w:val="20"/>
        </w:rPr>
        <w:t>ś</w:t>
      </w:r>
      <w:r w:rsidRPr="005F50CD">
        <w:rPr>
          <w:rFonts w:ascii="Tahoma" w:eastAsia="Arial" w:hAnsi="Tahoma" w:cs="Arial"/>
          <w:sz w:val="20"/>
          <w:szCs w:val="20"/>
        </w:rPr>
        <w:t>la</w:t>
      </w:r>
      <w:r w:rsidRPr="005F50CD">
        <w:rPr>
          <w:rFonts w:ascii="Tahoma" w:eastAsia="TimesNewRoman" w:hAnsi="Tahoma" w:cs="Arial"/>
          <w:sz w:val="20"/>
          <w:szCs w:val="20"/>
        </w:rPr>
        <w:t>ć żą</w:t>
      </w:r>
      <w:r w:rsidRPr="005F50CD">
        <w:rPr>
          <w:rFonts w:ascii="Tahoma" w:eastAsia="Arial" w:hAnsi="Tahoma" w:cs="Arial"/>
          <w:sz w:val="20"/>
          <w:szCs w:val="20"/>
        </w:rPr>
        <w:t>danie oraz wskazywa</w:t>
      </w:r>
      <w:r w:rsidRPr="005F50CD">
        <w:rPr>
          <w:rFonts w:ascii="Tahoma" w:eastAsia="TimesNewRoman" w:hAnsi="Tahoma" w:cs="Arial"/>
          <w:sz w:val="20"/>
          <w:szCs w:val="20"/>
        </w:rPr>
        <w:t xml:space="preserve">ć </w:t>
      </w:r>
      <w:r w:rsidRPr="005F50CD">
        <w:rPr>
          <w:rFonts w:ascii="Tahoma" w:eastAsia="Arial" w:hAnsi="Tahoma" w:cs="Arial"/>
          <w:sz w:val="20"/>
          <w:szCs w:val="20"/>
        </w:rPr>
        <w:t>okoliczno</w:t>
      </w:r>
      <w:r w:rsidRPr="005F50CD">
        <w:rPr>
          <w:rFonts w:ascii="Tahoma" w:eastAsia="TimesNewRoman" w:hAnsi="Tahoma" w:cs="Arial"/>
          <w:sz w:val="20"/>
          <w:szCs w:val="20"/>
        </w:rPr>
        <w:t>ś</w:t>
      </w:r>
      <w:r w:rsidRPr="005F50CD">
        <w:rPr>
          <w:rFonts w:ascii="Tahoma" w:eastAsia="Arial" w:hAnsi="Tahoma" w:cs="Arial"/>
          <w:sz w:val="20"/>
          <w:szCs w:val="20"/>
        </w:rPr>
        <w:t>ci faktyczne i prawne uzasadniaj</w:t>
      </w:r>
      <w:r w:rsidRPr="005F50CD">
        <w:rPr>
          <w:rFonts w:ascii="Tahoma" w:eastAsia="TimesNewRoman" w:hAnsi="Tahoma" w:cs="Arial"/>
          <w:sz w:val="20"/>
          <w:szCs w:val="20"/>
        </w:rPr>
        <w:t>ą</w:t>
      </w:r>
      <w:r w:rsidRPr="005F50CD">
        <w:rPr>
          <w:rFonts w:ascii="Tahoma" w:eastAsia="Arial" w:hAnsi="Tahoma" w:cs="Arial"/>
          <w:sz w:val="20"/>
          <w:szCs w:val="20"/>
        </w:rPr>
        <w:t xml:space="preserve">ce wniesienie odwołania. </w:t>
      </w:r>
    </w:p>
    <w:p w:rsidR="00444923" w:rsidRPr="005F50CD" w:rsidRDefault="00C43EC6" w:rsidP="00DE3698">
      <w:pPr>
        <w:pStyle w:val="Akapitzlist"/>
        <w:numPr>
          <w:ilvl w:val="1"/>
          <w:numId w:val="90"/>
        </w:numPr>
        <w:tabs>
          <w:tab w:val="left" w:pos="0"/>
        </w:tabs>
        <w:suppressAutoHyphens/>
        <w:autoSpaceDE w:val="0"/>
        <w:ind w:left="567" w:hanging="567"/>
        <w:jc w:val="both"/>
        <w:rPr>
          <w:rFonts w:ascii="Tahoma" w:eastAsia="Arial" w:hAnsi="Tahoma" w:cs="Arial"/>
          <w:bCs/>
          <w:sz w:val="20"/>
          <w:szCs w:val="20"/>
        </w:rPr>
      </w:pPr>
      <w:r w:rsidRPr="005F50CD">
        <w:rPr>
          <w:rFonts w:ascii="Tahoma" w:eastAsia="Arial" w:hAnsi="Tahoma" w:cs="Arial"/>
          <w:sz w:val="20"/>
          <w:szCs w:val="20"/>
        </w:rPr>
        <w:t>Odwołanie wnosi się do Prezesa Izby w formie pisemnej lub w postaci elektr</w:t>
      </w:r>
      <w:r w:rsidR="00C63096" w:rsidRPr="005F50CD">
        <w:rPr>
          <w:rFonts w:ascii="Tahoma" w:eastAsia="Arial" w:hAnsi="Tahoma" w:cs="Arial"/>
          <w:sz w:val="20"/>
          <w:szCs w:val="20"/>
        </w:rPr>
        <w:t>onicznej, podpisane bezpiecznym</w:t>
      </w:r>
      <w:r w:rsidRPr="005F50CD">
        <w:rPr>
          <w:rFonts w:ascii="Tahoma" w:eastAsia="Arial" w:hAnsi="Tahoma" w:cs="Arial"/>
          <w:sz w:val="20"/>
          <w:szCs w:val="20"/>
        </w:rPr>
        <w:t xml:space="preserve"> podpisem elektronicznym weryfikowanym przy pomocy ważnego kwalifikowanego certyfikatu lub  równoważnego środka, spełniającego wymagania dla tego rodzaju podpisu.</w:t>
      </w:r>
    </w:p>
    <w:p w:rsidR="001653C6" w:rsidRPr="00444923" w:rsidRDefault="001653C6" w:rsidP="00DE3698">
      <w:pPr>
        <w:pStyle w:val="Akapitzlist"/>
        <w:numPr>
          <w:ilvl w:val="1"/>
          <w:numId w:val="90"/>
        </w:numPr>
        <w:tabs>
          <w:tab w:val="left" w:pos="0"/>
        </w:tabs>
        <w:suppressAutoHyphens/>
        <w:autoSpaceDE w:val="0"/>
        <w:ind w:left="567" w:hanging="567"/>
        <w:jc w:val="both"/>
        <w:rPr>
          <w:rFonts w:ascii="Tahoma" w:eastAsia="Arial" w:hAnsi="Tahoma" w:cs="Arial"/>
          <w:b/>
          <w:bCs/>
          <w:sz w:val="20"/>
          <w:szCs w:val="20"/>
        </w:rPr>
      </w:pPr>
      <w:r w:rsidRPr="00444923">
        <w:rPr>
          <w:rFonts w:ascii="Tahoma" w:eastAsia="Arial" w:hAnsi="Tahoma" w:cs="Arial"/>
          <w:sz w:val="20"/>
          <w:szCs w:val="20"/>
        </w:rPr>
        <w:t>Odwołuj</w:t>
      </w:r>
      <w:r w:rsidRPr="00444923">
        <w:rPr>
          <w:rFonts w:ascii="Tahoma" w:eastAsia="TimesNewRoman" w:hAnsi="Tahoma" w:cs="Arial"/>
          <w:sz w:val="20"/>
          <w:szCs w:val="20"/>
        </w:rPr>
        <w:t>ą</w:t>
      </w:r>
      <w:r w:rsidRPr="00444923">
        <w:rPr>
          <w:rFonts w:ascii="Tahoma" w:eastAsia="Arial" w:hAnsi="Tahoma" w:cs="Arial"/>
          <w:sz w:val="20"/>
          <w:szCs w:val="20"/>
        </w:rPr>
        <w:t>cy przesyła kopi</w:t>
      </w:r>
      <w:r w:rsidRPr="00444923">
        <w:rPr>
          <w:rFonts w:ascii="Tahoma" w:eastAsia="TimesNewRoman" w:hAnsi="Tahoma" w:cs="Arial"/>
          <w:sz w:val="20"/>
          <w:szCs w:val="20"/>
        </w:rPr>
        <w:t xml:space="preserve">ę </w:t>
      </w:r>
      <w:r w:rsidRPr="00444923">
        <w:rPr>
          <w:rFonts w:ascii="Tahoma" w:eastAsia="Arial" w:hAnsi="Tahoma" w:cs="Arial"/>
          <w:sz w:val="20"/>
          <w:szCs w:val="20"/>
        </w:rPr>
        <w:t>odwołania Zamawiaj</w:t>
      </w:r>
      <w:r w:rsidRPr="00444923">
        <w:rPr>
          <w:rFonts w:ascii="Tahoma" w:eastAsia="TimesNewRoman" w:hAnsi="Tahoma" w:cs="Arial"/>
          <w:sz w:val="20"/>
          <w:szCs w:val="20"/>
        </w:rPr>
        <w:t>ą</w:t>
      </w:r>
      <w:r w:rsidRPr="00444923">
        <w:rPr>
          <w:rFonts w:ascii="Tahoma" w:eastAsia="Arial" w:hAnsi="Tahoma" w:cs="Arial"/>
          <w:sz w:val="20"/>
          <w:szCs w:val="20"/>
        </w:rPr>
        <w:t>cemu przed upływem terminu do wniesienia odwołania w taki sposób, aby mógł on zapozna</w:t>
      </w:r>
      <w:r w:rsidRPr="00444923">
        <w:rPr>
          <w:rFonts w:ascii="Tahoma" w:eastAsia="TimesNewRoman" w:hAnsi="Tahoma" w:cs="Arial"/>
          <w:sz w:val="20"/>
          <w:szCs w:val="20"/>
        </w:rPr>
        <w:t xml:space="preserve">ć </w:t>
      </w:r>
      <w:r w:rsidRPr="00444923">
        <w:rPr>
          <w:rFonts w:ascii="Tahoma" w:eastAsia="Arial" w:hAnsi="Tahoma" w:cs="Arial"/>
          <w:sz w:val="20"/>
          <w:szCs w:val="20"/>
        </w:rPr>
        <w:t>si</w:t>
      </w:r>
      <w:r w:rsidRPr="00444923">
        <w:rPr>
          <w:rFonts w:ascii="Tahoma" w:eastAsia="TimesNewRoman" w:hAnsi="Tahoma" w:cs="Arial"/>
          <w:sz w:val="20"/>
          <w:szCs w:val="20"/>
        </w:rPr>
        <w:t xml:space="preserve">ę </w:t>
      </w:r>
      <w:r w:rsidRPr="00444923">
        <w:rPr>
          <w:rFonts w:ascii="Tahoma" w:eastAsia="Arial" w:hAnsi="Tahoma" w:cs="Arial"/>
          <w:sz w:val="20"/>
          <w:szCs w:val="20"/>
        </w:rPr>
        <w:t>z jego tre</w:t>
      </w:r>
      <w:r w:rsidRPr="00444923">
        <w:rPr>
          <w:rFonts w:ascii="Tahoma" w:eastAsia="TimesNewRoman" w:hAnsi="Tahoma" w:cs="Arial"/>
          <w:sz w:val="20"/>
          <w:szCs w:val="20"/>
        </w:rPr>
        <w:t>ś</w:t>
      </w:r>
      <w:r w:rsidRPr="00444923">
        <w:rPr>
          <w:rFonts w:ascii="Tahoma" w:eastAsia="Arial" w:hAnsi="Tahoma" w:cs="Arial"/>
          <w:sz w:val="20"/>
          <w:szCs w:val="20"/>
        </w:rPr>
        <w:t>ci</w:t>
      </w:r>
      <w:r w:rsidRPr="00444923">
        <w:rPr>
          <w:rFonts w:ascii="Tahoma" w:eastAsia="TimesNewRoman" w:hAnsi="Tahoma" w:cs="Arial"/>
          <w:sz w:val="20"/>
          <w:szCs w:val="20"/>
        </w:rPr>
        <w:t xml:space="preserve">ą </w:t>
      </w:r>
      <w:r w:rsidRPr="00444923">
        <w:rPr>
          <w:rFonts w:ascii="Tahoma" w:eastAsia="Arial" w:hAnsi="Tahoma" w:cs="Arial"/>
          <w:sz w:val="20"/>
          <w:szCs w:val="20"/>
        </w:rPr>
        <w:t xml:space="preserve">przed upływem tego terminu. </w:t>
      </w:r>
    </w:p>
    <w:p w:rsidR="0074519C" w:rsidRDefault="00AF792A" w:rsidP="003E7BD0">
      <w:pPr>
        <w:tabs>
          <w:tab w:val="num" w:pos="709"/>
        </w:tabs>
        <w:ind w:left="709" w:hanging="567"/>
        <w:jc w:val="both"/>
        <w:rPr>
          <w:rFonts w:ascii="Tahoma" w:hAnsi="Tahoma" w:cs="Tahoma"/>
        </w:rPr>
      </w:pPr>
      <w:r w:rsidRPr="00C43EC6">
        <w:rPr>
          <w:rFonts w:ascii="Tahoma" w:hAnsi="Tahoma" w:cs="Tahoma"/>
        </w:rPr>
        <w:t xml:space="preserve">    </w:t>
      </w: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DE3698">
        <w:rPr>
          <w:rFonts w:ascii="Tahoma" w:hAnsi="Tahoma"/>
          <w:bCs/>
          <w:sz w:val="20"/>
          <w:u w:val="none"/>
        </w:rPr>
        <w:t>8</w:t>
      </w:r>
      <w:r w:rsidR="003E7BD0" w:rsidRPr="00444923">
        <w:rPr>
          <w:rFonts w:ascii="Tahoma" w:hAnsi="Tahoma"/>
          <w:bCs/>
          <w:sz w:val="20"/>
          <w:u w:val="none"/>
        </w:rPr>
        <w:t>. WYKAZ ZAŁĄCZNIKÓW</w:t>
      </w:r>
    </w:p>
    <w:p w:rsidR="003E7BD0" w:rsidRPr="00444923" w:rsidRDefault="003E7BD0" w:rsidP="003E7BD0"/>
    <w:p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rsidR="003E7BD0" w:rsidRPr="00444923" w:rsidRDefault="003E7BD0" w:rsidP="003E7BD0">
      <w:pPr>
        <w:ind w:left="360" w:hanging="360"/>
        <w:jc w:val="both"/>
        <w:outlineLvl w:val="0"/>
        <w:rPr>
          <w:rFonts w:ascii="Tahoma" w:hAnsi="Tahoma" w:cs="Tahoma"/>
          <w:highlight w:val="green"/>
        </w:rPr>
      </w:pPr>
      <w:r w:rsidRPr="00444923">
        <w:rPr>
          <w:rFonts w:ascii="Tahoma" w:hAnsi="Tahoma" w:cs="Tahoma"/>
        </w:rPr>
        <w:t xml:space="preserve">Załącznik Nr </w:t>
      </w:r>
      <w:r w:rsidR="00AC3110">
        <w:rPr>
          <w:rFonts w:ascii="Tahoma" w:hAnsi="Tahoma" w:cs="Tahoma"/>
        </w:rPr>
        <w:t>4</w:t>
      </w:r>
      <w:r w:rsidRPr="00444923">
        <w:rPr>
          <w:rFonts w:ascii="Tahoma" w:hAnsi="Tahoma" w:cs="Tahoma"/>
        </w:rPr>
        <w:t xml:space="preserve"> – </w:t>
      </w:r>
      <w:r w:rsidR="00D839B8" w:rsidRPr="00444923">
        <w:rPr>
          <w:rFonts w:ascii="Tahoma" w:hAnsi="Tahoma" w:cs="Tahoma"/>
        </w:rPr>
        <w:t>Istotne postanowienia umowy</w:t>
      </w:r>
      <w:r w:rsidR="00C439E3" w:rsidRPr="00444923">
        <w:rPr>
          <w:rFonts w:ascii="Tahoma" w:hAnsi="Tahoma" w:cs="Tahoma"/>
        </w:rPr>
        <w:t xml:space="preserve"> </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rsidR="006F044A" w:rsidRDefault="003E7BD0" w:rsidP="004616CE">
      <w:pPr>
        <w:ind w:left="360" w:hanging="360"/>
        <w:outlineLvl w:val="0"/>
        <w:rPr>
          <w:rFonts w:ascii="Tahoma" w:hAnsi="Tahoma" w:cs="Tahoma"/>
        </w:rPr>
        <w:sectPr w:rsidR="006F044A" w:rsidSect="00C25D22">
          <w:headerReference w:type="even" r:id="rId10"/>
          <w:footerReference w:type="default" r:id="rId11"/>
          <w:footerReference w:type="first" r:id="rId12"/>
          <w:pgSz w:w="11907" w:h="16840"/>
          <w:pgMar w:top="1077" w:right="907" w:bottom="1134" w:left="907" w:header="709" w:footer="709" w:gutter="0"/>
          <w:paperSrc w:first="7" w:other="7"/>
          <w:cols w:space="708"/>
          <w:docGrid w:linePitch="272"/>
        </w:sect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w:t>
      </w:r>
    </w:p>
    <w:p w:rsidR="00382A75" w:rsidRPr="004616CE" w:rsidRDefault="00382A75" w:rsidP="004616CE"/>
    <w:sectPr w:rsidR="00382A75" w:rsidRPr="004616CE"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AA" w:rsidRDefault="003171AA">
      <w:r>
        <w:separator/>
      </w:r>
    </w:p>
  </w:endnote>
  <w:endnote w:type="continuationSeparator" w:id="0">
    <w:p w:rsidR="003171AA" w:rsidRDefault="003171AA">
      <w:r>
        <w:continuationSeparator/>
      </w:r>
    </w:p>
  </w:endnote>
  <w:endnote w:type="continuationNotice" w:id="1">
    <w:p w:rsidR="003171AA" w:rsidRDefault="00317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D2" w:rsidRPr="00C25D22" w:rsidRDefault="003E2CD2" w:rsidP="00300D7E">
    <w:pPr>
      <w:rPr>
        <w:rFonts w:ascii="Arial" w:hAnsi="Arial" w:cs="Arial"/>
        <w:b/>
        <w:sz w:val="10"/>
        <w:szCs w:val="10"/>
        <w:u w:val="single"/>
      </w:rPr>
    </w:pPr>
    <w:r w:rsidRPr="00C25D22">
      <w:rPr>
        <w:rFonts w:ascii="Arial" w:hAnsi="Arial" w:cs="Arial"/>
        <w:b/>
        <w:sz w:val="10"/>
        <w:szCs w:val="10"/>
        <w:u w:val="single"/>
      </w:rPr>
      <w:t xml:space="preserve">Oznaczenie ISO: </w:t>
    </w:r>
  </w:p>
  <w:p w:rsidR="003E2CD2" w:rsidRPr="00B52938" w:rsidRDefault="003E2CD2" w:rsidP="00300D7E">
    <w:pPr>
      <w:rPr>
        <w:rFonts w:ascii="Arial" w:hAnsi="Arial" w:cs="Arial"/>
        <w:sz w:val="10"/>
        <w:szCs w:val="10"/>
      </w:rPr>
    </w:pPr>
    <w:r w:rsidRPr="00B52938">
      <w:rPr>
        <w:rFonts w:ascii="Arial" w:hAnsi="Arial" w:cs="Arial"/>
        <w:sz w:val="10"/>
        <w:szCs w:val="10"/>
      </w:rPr>
      <w:t>Nazwa firmy: Maximus Broker Sp. z o.o.</w:t>
    </w:r>
  </w:p>
  <w:p w:rsidR="003E2CD2" w:rsidRPr="00C25D22" w:rsidRDefault="003E2CD2"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rsidR="003E2CD2" w:rsidRPr="00C25D22" w:rsidRDefault="003E2CD2"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rsidR="003E2CD2" w:rsidRPr="006F5998" w:rsidRDefault="003E2CD2"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27</w:t>
    </w:r>
    <w:r w:rsidRPr="006F5998">
      <w:rPr>
        <w:rFonts w:ascii="Arial" w:hAnsi="Arial" w:cs="Arial"/>
        <w:sz w:val="10"/>
        <w:szCs w:val="10"/>
      </w:rPr>
      <w:t>.0</w:t>
    </w:r>
    <w:r>
      <w:rPr>
        <w:rFonts w:ascii="Arial" w:hAnsi="Arial" w:cs="Arial"/>
        <w:sz w:val="10"/>
        <w:szCs w:val="10"/>
      </w:rPr>
      <w:t>9.2016</w:t>
    </w:r>
  </w:p>
  <w:p w:rsidR="003E2CD2" w:rsidRPr="006F5998" w:rsidRDefault="003E2CD2"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3</w:t>
    </w:r>
  </w:p>
  <w:p w:rsidR="003E2CD2" w:rsidRPr="00C25D22" w:rsidRDefault="003E2CD2"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642F92">
      <w:rPr>
        <w:rFonts w:ascii="Arial" w:hAnsi="Arial" w:cs="Arial"/>
        <w:noProof/>
        <w:sz w:val="18"/>
        <w:szCs w:val="18"/>
      </w:rPr>
      <w:t>5</w:t>
    </w:r>
    <w:r w:rsidRPr="00C25D22">
      <w:rPr>
        <w:rFonts w:ascii="Arial" w:hAnsi="Arial" w:cs="Arial"/>
        <w:sz w:val="18"/>
        <w:szCs w:val="18"/>
      </w:rPr>
      <w:fldChar w:fldCharType="end"/>
    </w:r>
    <w:r w:rsidRPr="00C25D22">
      <w:rPr>
        <w:rFonts w:ascii="Arial" w:hAnsi="Arial" w:cs="Arial"/>
        <w:sz w:val="18"/>
        <w:szCs w:val="18"/>
      </w:rPr>
      <w:t xml:space="preserve"> z </w:t>
    </w:r>
    <w:fldSimple w:instr="NUMPAGES  \* Arabic  \* MERGEFORMAT">
      <w:r w:rsidR="00642F92" w:rsidRPr="00642F92">
        <w:rPr>
          <w:rFonts w:ascii="Arial" w:hAnsi="Arial" w:cs="Arial"/>
          <w:noProof/>
          <w:sz w:val="18"/>
          <w:szCs w:val="18"/>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D2" w:rsidRPr="00C25D22" w:rsidRDefault="003E2CD2" w:rsidP="00137383">
    <w:pPr>
      <w:rPr>
        <w:rFonts w:ascii="Arial" w:hAnsi="Arial" w:cs="Arial"/>
        <w:b/>
        <w:sz w:val="10"/>
        <w:szCs w:val="10"/>
        <w:u w:val="single"/>
      </w:rPr>
    </w:pPr>
    <w:r w:rsidRPr="00C25D22">
      <w:rPr>
        <w:rFonts w:ascii="Arial" w:hAnsi="Arial" w:cs="Arial"/>
        <w:b/>
        <w:sz w:val="10"/>
        <w:szCs w:val="10"/>
        <w:u w:val="single"/>
      </w:rPr>
      <w:t xml:space="preserve">Oznaczenie ISO: </w:t>
    </w:r>
  </w:p>
  <w:p w:rsidR="003E2CD2" w:rsidRPr="00C25D22" w:rsidRDefault="003E2CD2" w:rsidP="00137383">
    <w:pPr>
      <w:rPr>
        <w:rFonts w:ascii="Arial" w:hAnsi="Arial" w:cs="Arial"/>
        <w:sz w:val="10"/>
        <w:szCs w:val="10"/>
      </w:rPr>
    </w:pPr>
    <w:r w:rsidRPr="00B52938">
      <w:rPr>
        <w:rFonts w:ascii="Arial" w:hAnsi="Arial" w:cs="Arial"/>
        <w:sz w:val="10"/>
        <w:szCs w:val="10"/>
      </w:rPr>
      <w:t>Nazwa firmy: Maximus Broker Sp. z o.o.</w:t>
    </w:r>
  </w:p>
  <w:p w:rsidR="003E2CD2" w:rsidRPr="00C25D22" w:rsidRDefault="003E2CD2" w:rsidP="00137383">
    <w:pPr>
      <w:rPr>
        <w:rFonts w:ascii="Arial" w:hAnsi="Arial" w:cs="Arial"/>
        <w:sz w:val="10"/>
        <w:szCs w:val="10"/>
      </w:rPr>
    </w:pPr>
    <w:r w:rsidRPr="00C25D22">
      <w:rPr>
        <w:rFonts w:ascii="Arial" w:hAnsi="Arial" w:cs="Arial"/>
        <w:sz w:val="10"/>
        <w:szCs w:val="10"/>
      </w:rPr>
      <w:t>Nr dokumentu: F2/PS B5/1</w:t>
    </w:r>
  </w:p>
  <w:p w:rsidR="003E2CD2" w:rsidRPr="00C25D22" w:rsidRDefault="003E2CD2" w:rsidP="00137383">
    <w:pPr>
      <w:rPr>
        <w:rFonts w:ascii="Arial" w:hAnsi="Arial" w:cs="Arial"/>
        <w:sz w:val="10"/>
        <w:szCs w:val="10"/>
      </w:rPr>
    </w:pPr>
    <w:r w:rsidRPr="00C25D22">
      <w:rPr>
        <w:rFonts w:ascii="Arial" w:hAnsi="Arial" w:cs="Arial"/>
        <w:sz w:val="10"/>
        <w:szCs w:val="10"/>
      </w:rPr>
      <w:t>Tytuł dokumentu: Specyfikacja istotnych warunków zamówienia</w:t>
    </w:r>
  </w:p>
  <w:p w:rsidR="003E2CD2" w:rsidRPr="00C25D22" w:rsidRDefault="003E2CD2" w:rsidP="00137383">
    <w:pPr>
      <w:rPr>
        <w:rFonts w:ascii="Arial" w:hAnsi="Arial" w:cs="Arial"/>
        <w:sz w:val="10"/>
        <w:szCs w:val="10"/>
      </w:rPr>
    </w:pPr>
    <w:r w:rsidRPr="00C25D22">
      <w:rPr>
        <w:rFonts w:ascii="Arial" w:hAnsi="Arial" w:cs="Arial"/>
        <w:sz w:val="10"/>
        <w:szCs w:val="10"/>
      </w:rPr>
      <w:t>Data obowiązywania: 10.02.2014</w:t>
    </w:r>
  </w:p>
  <w:p w:rsidR="003E2CD2" w:rsidRPr="00C25D22" w:rsidRDefault="003E2CD2"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AA" w:rsidRDefault="003171AA">
      <w:r>
        <w:separator/>
      </w:r>
    </w:p>
  </w:footnote>
  <w:footnote w:type="continuationSeparator" w:id="0">
    <w:p w:rsidR="003171AA" w:rsidRDefault="003171AA">
      <w:r>
        <w:continuationSeparator/>
      </w:r>
    </w:p>
  </w:footnote>
  <w:footnote w:type="continuationNotice" w:id="1">
    <w:p w:rsidR="003171AA" w:rsidRDefault="00317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D2" w:rsidRDefault="003E2CD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E2CD2" w:rsidRDefault="003E2C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2">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3">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
    <w:nsid w:val="0B462E07"/>
    <w:multiLevelType w:val="multilevel"/>
    <w:tmpl w:val="504A9F1C"/>
    <w:lvl w:ilvl="0">
      <w:start w:val="1"/>
      <w:numFmt w:val="decimal"/>
      <w:lvlText w:val="27.%1."/>
      <w:lvlJc w:val="center"/>
      <w:pPr>
        <w:ind w:left="720" w:hanging="360"/>
      </w:pPr>
      <w:rPr>
        <w:rFonts w:hint="default"/>
        <w:b w:val="0"/>
        <w:i w:val="0"/>
      </w:rPr>
    </w:lvl>
    <w:lvl w:ilvl="1">
      <w:start w:val="1"/>
      <w:numFmt w:val="decimal"/>
      <w:lvlText w:val="27.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80E10D8"/>
    <w:multiLevelType w:val="multilevel"/>
    <w:tmpl w:val="21D41E98"/>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7">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8">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2DA72114"/>
    <w:multiLevelType w:val="multilevel"/>
    <w:tmpl w:val="8634F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9">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2">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EB4CC4"/>
    <w:multiLevelType w:val="hybridMultilevel"/>
    <w:tmpl w:val="7B4A403E"/>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A07BE0"/>
    <w:multiLevelType w:val="singleLevel"/>
    <w:tmpl w:val="46CA075E"/>
    <w:lvl w:ilvl="0">
      <w:start w:val="1"/>
      <w:numFmt w:val="decimal"/>
      <w:lvlText w:val="%1."/>
      <w:lvlJc w:val="left"/>
      <w:pPr>
        <w:tabs>
          <w:tab w:val="num" w:pos="502"/>
        </w:tabs>
        <w:ind w:left="502" w:hanging="360"/>
      </w:pPr>
      <w:rPr>
        <w:rFonts w:hint="default"/>
      </w:rPr>
    </w:lvl>
  </w:abstractNum>
  <w:abstractNum w:abstractNumId="56">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nsid w:val="41D54E95"/>
    <w:multiLevelType w:val="hybridMultilevel"/>
    <w:tmpl w:val="DAAC9F9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9">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5F44DB"/>
    <w:multiLevelType w:val="hybridMultilevel"/>
    <w:tmpl w:val="7A324F34"/>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88E3700"/>
    <w:multiLevelType w:val="hybridMultilevel"/>
    <w:tmpl w:val="5B044290"/>
    <w:lvl w:ilvl="0" w:tplc="A19C87F6">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DA74F6"/>
    <w:multiLevelType w:val="multilevel"/>
    <w:tmpl w:val="68445032"/>
    <w:lvl w:ilvl="0">
      <w:start w:val="27"/>
      <w:numFmt w:val="decimal"/>
      <w:lvlText w:val="%1."/>
      <w:lvlJc w:val="left"/>
      <w:pPr>
        <w:ind w:left="600" w:hanging="600"/>
      </w:pPr>
      <w:rPr>
        <w:rFonts w:hint="default"/>
      </w:rPr>
    </w:lvl>
    <w:lvl w:ilvl="1">
      <w:start w:val="2"/>
      <w:numFmt w:val="decimal"/>
      <w:lvlText w:val="%1.%2."/>
      <w:lvlJc w:val="left"/>
      <w:pPr>
        <w:ind w:left="1250" w:hanging="720"/>
      </w:pPr>
      <w:rPr>
        <w:rFonts w:hint="default"/>
      </w:rPr>
    </w:lvl>
    <w:lvl w:ilvl="2">
      <w:start w:val="8"/>
      <w:numFmt w:val="decimal"/>
      <w:lvlText w:val="%1.%2.%3."/>
      <w:lvlJc w:val="left"/>
      <w:pPr>
        <w:ind w:left="1780" w:hanging="720"/>
      </w:pPr>
      <w:rPr>
        <w:rFonts w:hint="default"/>
        <w:sz w:val="20"/>
        <w:szCs w:val="20"/>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980" w:hanging="180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67">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4">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037775"/>
    <w:multiLevelType w:val="hybridMultilevel"/>
    <w:tmpl w:val="35566CDC"/>
    <w:lvl w:ilvl="0" w:tplc="83A6E376">
      <w:start w:val="1"/>
      <w:numFmt w:val="lowerLetter"/>
      <w:lvlText w:val="%1)"/>
      <w:lvlJc w:val="left"/>
      <w:pPr>
        <w:tabs>
          <w:tab w:val="num" w:pos="1353"/>
        </w:tabs>
        <w:ind w:left="1353" w:hanging="360"/>
      </w:pPr>
      <w:rPr>
        <w:rFonts w:hint="default"/>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6">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B7067A"/>
    <w:multiLevelType w:val="multilevel"/>
    <w:tmpl w:val="74C8B704"/>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1">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3">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4">
    <w:nsid w:val="72271DF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4524590"/>
    <w:multiLevelType w:val="hybridMultilevel"/>
    <w:tmpl w:val="C7D26610"/>
    <w:lvl w:ilvl="0" w:tplc="58841660">
      <w:start w:val="1"/>
      <w:numFmt w:val="decimal"/>
      <w:lvlText w:val="28.%1."/>
      <w:lvlJc w:val="center"/>
      <w:pPr>
        <w:ind w:left="19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8">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nsid w:val="7E1070EB"/>
    <w:multiLevelType w:val="multilevel"/>
    <w:tmpl w:val="81AE8562"/>
    <w:lvl w:ilvl="0">
      <w:start w:val="28"/>
      <w:numFmt w:val="decimal"/>
      <w:lvlText w:val="%1."/>
      <w:lvlJc w:val="left"/>
      <w:pPr>
        <w:ind w:left="435" w:hanging="435"/>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5">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6">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5"/>
  </w:num>
  <w:num w:numId="2">
    <w:abstractNumId w:val="85"/>
  </w:num>
  <w:num w:numId="3">
    <w:abstractNumId w:val="78"/>
  </w:num>
  <w:num w:numId="4">
    <w:abstractNumId w:val="37"/>
  </w:num>
  <w:num w:numId="5">
    <w:abstractNumId w:val="58"/>
  </w:num>
  <w:num w:numId="6">
    <w:abstractNumId w:val="17"/>
  </w:num>
  <w:num w:numId="7">
    <w:abstractNumId w:val="20"/>
  </w:num>
  <w:num w:numId="8">
    <w:abstractNumId w:val="49"/>
  </w:num>
  <w:num w:numId="9">
    <w:abstractNumId w:val="38"/>
  </w:num>
  <w:num w:numId="10">
    <w:abstractNumId w:val="51"/>
  </w:num>
  <w:num w:numId="11">
    <w:abstractNumId w:val="46"/>
  </w:num>
  <w:num w:numId="12">
    <w:abstractNumId w:val="62"/>
  </w:num>
  <w:num w:numId="13">
    <w:abstractNumId w:val="57"/>
  </w:num>
  <w:num w:numId="14">
    <w:abstractNumId w:val="60"/>
  </w:num>
  <w:num w:numId="15">
    <w:abstractNumId w:val="53"/>
  </w:num>
  <w:num w:numId="16">
    <w:abstractNumId w:val="15"/>
  </w:num>
  <w:num w:numId="17">
    <w:abstractNumId w:val="31"/>
  </w:num>
  <w:num w:numId="18">
    <w:abstractNumId w:val="96"/>
  </w:num>
  <w:num w:numId="19">
    <w:abstractNumId w:val="19"/>
  </w:num>
  <w:num w:numId="20">
    <w:abstractNumId w:val="6"/>
  </w:num>
  <w:num w:numId="21">
    <w:abstractNumId w:val="4"/>
  </w:num>
  <w:num w:numId="22">
    <w:abstractNumId w:val="5"/>
  </w:num>
  <w:num w:numId="23">
    <w:abstractNumId w:val="9"/>
  </w:num>
  <w:num w:numId="24">
    <w:abstractNumId w:val="3"/>
  </w:num>
  <w:num w:numId="25">
    <w:abstractNumId w:val="2"/>
  </w:num>
  <w:num w:numId="26">
    <w:abstractNumId w:val="76"/>
  </w:num>
  <w:num w:numId="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67"/>
  </w:num>
  <w:num w:numId="30">
    <w:abstractNumId w:val="75"/>
  </w:num>
  <w:num w:numId="31">
    <w:abstractNumId w:val="72"/>
  </w:num>
  <w:num w:numId="32">
    <w:abstractNumId w:val="25"/>
  </w:num>
  <w:num w:numId="33">
    <w:abstractNumId w:val="69"/>
  </w:num>
  <w:num w:numId="34">
    <w:abstractNumId w:val="82"/>
  </w:num>
  <w:num w:numId="35">
    <w:abstractNumId w:val="63"/>
  </w:num>
  <w:num w:numId="36">
    <w:abstractNumId w:val="4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6"/>
  </w:num>
  <w:num w:numId="40">
    <w:abstractNumId w:val="77"/>
  </w:num>
  <w:num w:numId="41">
    <w:abstractNumId w:val="68"/>
  </w:num>
  <w:num w:numId="42">
    <w:abstractNumId w:val="47"/>
  </w:num>
  <w:num w:numId="43">
    <w:abstractNumId w:val="71"/>
  </w:num>
  <w:num w:numId="44">
    <w:abstractNumId w:val="54"/>
  </w:num>
  <w:num w:numId="45">
    <w:abstractNumId w:val="97"/>
  </w:num>
  <w:num w:numId="46">
    <w:abstractNumId w:val="73"/>
  </w:num>
  <w:num w:numId="47">
    <w:abstractNumId w:val="59"/>
  </w:num>
  <w:num w:numId="48">
    <w:abstractNumId w:val="55"/>
  </w:num>
  <w:num w:numId="49">
    <w:abstractNumId w:val="40"/>
  </w:num>
  <w:num w:numId="50">
    <w:abstractNumId w:val="16"/>
  </w:num>
  <w:num w:numId="51">
    <w:abstractNumId w:val="30"/>
  </w:num>
  <w:num w:numId="52">
    <w:abstractNumId w:val="88"/>
  </w:num>
  <w:num w:numId="53">
    <w:abstractNumId w:val="79"/>
  </w:num>
  <w:num w:numId="54">
    <w:abstractNumId w:val="64"/>
  </w:num>
  <w:num w:numId="55">
    <w:abstractNumId w:val="41"/>
  </w:num>
  <w:num w:numId="56">
    <w:abstractNumId w:val="90"/>
  </w:num>
  <w:num w:numId="57">
    <w:abstractNumId w:val="34"/>
  </w:num>
  <w:num w:numId="58">
    <w:abstractNumId w:val="52"/>
  </w:num>
  <w:num w:numId="59">
    <w:abstractNumId w:val="26"/>
  </w:num>
  <w:num w:numId="60">
    <w:abstractNumId w:val="22"/>
  </w:num>
  <w:num w:numId="61">
    <w:abstractNumId w:val="24"/>
  </w:num>
  <w:num w:numId="62">
    <w:abstractNumId w:val="95"/>
  </w:num>
  <w:num w:numId="63">
    <w:abstractNumId w:val="61"/>
  </w:num>
  <w:num w:numId="6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56"/>
  </w:num>
  <w:num w:numId="67">
    <w:abstractNumId w:val="83"/>
  </w:num>
  <w:num w:numId="68">
    <w:abstractNumId w:val="70"/>
  </w:num>
  <w:num w:numId="69">
    <w:abstractNumId w:val="32"/>
  </w:num>
  <w:num w:numId="70">
    <w:abstractNumId w:val="92"/>
  </w:num>
  <w:num w:numId="71">
    <w:abstractNumId w:val="50"/>
  </w:num>
  <w:num w:numId="72">
    <w:abstractNumId w:val="74"/>
  </w:num>
  <w:num w:numId="73">
    <w:abstractNumId w:val="13"/>
  </w:num>
  <w:num w:numId="74">
    <w:abstractNumId w:val="43"/>
  </w:num>
  <w:num w:numId="75">
    <w:abstractNumId w:val="87"/>
  </w:num>
  <w:num w:numId="76">
    <w:abstractNumId w:val="28"/>
  </w:num>
  <w:num w:numId="77">
    <w:abstractNumId w:val="18"/>
  </w:num>
  <w:num w:numId="78">
    <w:abstractNumId w:val="66"/>
  </w:num>
  <w:num w:numId="79">
    <w:abstractNumId w:val="86"/>
  </w:num>
  <w:num w:numId="80">
    <w:abstractNumId w:val="94"/>
  </w:num>
  <w:num w:numId="81">
    <w:abstractNumId w:val="27"/>
  </w:num>
  <w:num w:numId="82">
    <w:abstractNumId w:val="14"/>
  </w:num>
  <w:num w:numId="83">
    <w:abstractNumId w:val="33"/>
  </w:num>
  <w:num w:numId="84">
    <w:abstractNumId w:val="35"/>
  </w:num>
  <w:num w:numId="8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84"/>
  </w:num>
  <w:num w:numId="88">
    <w:abstractNumId w:val="42"/>
  </w:num>
  <w:num w:numId="89">
    <w:abstractNumId w:val="23"/>
  </w:num>
  <w:num w:numId="90">
    <w:abstractNumId w:val="98"/>
  </w:num>
  <w:num w:numId="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D3A"/>
    <w:rsid w:val="0000438B"/>
    <w:rsid w:val="00004AF0"/>
    <w:rsid w:val="00005412"/>
    <w:rsid w:val="00005C62"/>
    <w:rsid w:val="00006444"/>
    <w:rsid w:val="00006460"/>
    <w:rsid w:val="00006B6B"/>
    <w:rsid w:val="0000719A"/>
    <w:rsid w:val="00010001"/>
    <w:rsid w:val="000100FD"/>
    <w:rsid w:val="000103AB"/>
    <w:rsid w:val="00010545"/>
    <w:rsid w:val="0001199D"/>
    <w:rsid w:val="000119F9"/>
    <w:rsid w:val="00011C1B"/>
    <w:rsid w:val="00011C27"/>
    <w:rsid w:val="00012181"/>
    <w:rsid w:val="00012330"/>
    <w:rsid w:val="00013107"/>
    <w:rsid w:val="00014CEB"/>
    <w:rsid w:val="00014E25"/>
    <w:rsid w:val="00015A1E"/>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41654"/>
    <w:rsid w:val="00041F23"/>
    <w:rsid w:val="00041F4F"/>
    <w:rsid w:val="0004376E"/>
    <w:rsid w:val="00045CCF"/>
    <w:rsid w:val="000468FD"/>
    <w:rsid w:val="00046A13"/>
    <w:rsid w:val="00047EFC"/>
    <w:rsid w:val="00050576"/>
    <w:rsid w:val="00050769"/>
    <w:rsid w:val="00050E4A"/>
    <w:rsid w:val="00051177"/>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2842"/>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100FDE"/>
    <w:rsid w:val="0010136D"/>
    <w:rsid w:val="00101771"/>
    <w:rsid w:val="00102B9D"/>
    <w:rsid w:val="001042A3"/>
    <w:rsid w:val="001049B6"/>
    <w:rsid w:val="00105689"/>
    <w:rsid w:val="0010591A"/>
    <w:rsid w:val="001070F9"/>
    <w:rsid w:val="0010735B"/>
    <w:rsid w:val="0010769E"/>
    <w:rsid w:val="00107A4E"/>
    <w:rsid w:val="00110400"/>
    <w:rsid w:val="001105CF"/>
    <w:rsid w:val="001107CE"/>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53E"/>
    <w:rsid w:val="0012672D"/>
    <w:rsid w:val="00127311"/>
    <w:rsid w:val="00127D0F"/>
    <w:rsid w:val="0013025B"/>
    <w:rsid w:val="00130269"/>
    <w:rsid w:val="0013032C"/>
    <w:rsid w:val="00130753"/>
    <w:rsid w:val="00130E4C"/>
    <w:rsid w:val="001312D8"/>
    <w:rsid w:val="001317CD"/>
    <w:rsid w:val="00131903"/>
    <w:rsid w:val="00131BCF"/>
    <w:rsid w:val="0013291B"/>
    <w:rsid w:val="001331AC"/>
    <w:rsid w:val="001332EB"/>
    <w:rsid w:val="00133BDB"/>
    <w:rsid w:val="00134328"/>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616"/>
    <w:rsid w:val="00166B41"/>
    <w:rsid w:val="0016787D"/>
    <w:rsid w:val="001701C9"/>
    <w:rsid w:val="0017091B"/>
    <w:rsid w:val="00171180"/>
    <w:rsid w:val="001711BB"/>
    <w:rsid w:val="00171514"/>
    <w:rsid w:val="00171A86"/>
    <w:rsid w:val="00171B6B"/>
    <w:rsid w:val="00171D43"/>
    <w:rsid w:val="00172034"/>
    <w:rsid w:val="0017294D"/>
    <w:rsid w:val="00173529"/>
    <w:rsid w:val="001739B4"/>
    <w:rsid w:val="00174364"/>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40C8"/>
    <w:rsid w:val="001B43BA"/>
    <w:rsid w:val="001B4E45"/>
    <w:rsid w:val="001B53D3"/>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B1A"/>
    <w:rsid w:val="001F4F6E"/>
    <w:rsid w:val="001F5896"/>
    <w:rsid w:val="001F5A40"/>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169"/>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0CF"/>
    <w:rsid w:val="002379F5"/>
    <w:rsid w:val="00240EF8"/>
    <w:rsid w:val="002412EA"/>
    <w:rsid w:val="00241B97"/>
    <w:rsid w:val="00241E36"/>
    <w:rsid w:val="002420E1"/>
    <w:rsid w:val="002422DC"/>
    <w:rsid w:val="0024260F"/>
    <w:rsid w:val="002432F2"/>
    <w:rsid w:val="00243F86"/>
    <w:rsid w:val="00244095"/>
    <w:rsid w:val="0024479C"/>
    <w:rsid w:val="00244CAF"/>
    <w:rsid w:val="00244D6E"/>
    <w:rsid w:val="002455A4"/>
    <w:rsid w:val="0024592A"/>
    <w:rsid w:val="00245CAB"/>
    <w:rsid w:val="00246357"/>
    <w:rsid w:val="002470B4"/>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595E"/>
    <w:rsid w:val="00285D49"/>
    <w:rsid w:val="00285DA5"/>
    <w:rsid w:val="00286166"/>
    <w:rsid w:val="002864F0"/>
    <w:rsid w:val="00287957"/>
    <w:rsid w:val="00287AD8"/>
    <w:rsid w:val="00287AE5"/>
    <w:rsid w:val="00287E68"/>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42B"/>
    <w:rsid w:val="002A253A"/>
    <w:rsid w:val="002A2A0D"/>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612"/>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CF7"/>
    <w:rsid w:val="00300D7E"/>
    <w:rsid w:val="00300E32"/>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BB8"/>
    <w:rsid w:val="00315FC3"/>
    <w:rsid w:val="0031629C"/>
    <w:rsid w:val="0031630A"/>
    <w:rsid w:val="00316812"/>
    <w:rsid w:val="00316D02"/>
    <w:rsid w:val="00316E1C"/>
    <w:rsid w:val="00316F39"/>
    <w:rsid w:val="003171AA"/>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24DF"/>
    <w:rsid w:val="00353774"/>
    <w:rsid w:val="00353920"/>
    <w:rsid w:val="00353EB7"/>
    <w:rsid w:val="00354254"/>
    <w:rsid w:val="003557FB"/>
    <w:rsid w:val="00355BB6"/>
    <w:rsid w:val="00356076"/>
    <w:rsid w:val="0035630D"/>
    <w:rsid w:val="003574B5"/>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04E"/>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2E0E"/>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1B9"/>
    <w:rsid w:val="00397263"/>
    <w:rsid w:val="00397847"/>
    <w:rsid w:val="00397BCF"/>
    <w:rsid w:val="00397EFF"/>
    <w:rsid w:val="003A0147"/>
    <w:rsid w:val="003A046A"/>
    <w:rsid w:val="003A19B8"/>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80E"/>
    <w:rsid w:val="003D3A94"/>
    <w:rsid w:val="003D3B46"/>
    <w:rsid w:val="003D3F5C"/>
    <w:rsid w:val="003D44CC"/>
    <w:rsid w:val="003D4B6F"/>
    <w:rsid w:val="003D5679"/>
    <w:rsid w:val="003D58F9"/>
    <w:rsid w:val="003D5FB0"/>
    <w:rsid w:val="003D6584"/>
    <w:rsid w:val="003D673F"/>
    <w:rsid w:val="003D7DF3"/>
    <w:rsid w:val="003E0B11"/>
    <w:rsid w:val="003E1711"/>
    <w:rsid w:val="003E1E10"/>
    <w:rsid w:val="003E21B5"/>
    <w:rsid w:val="003E2A0A"/>
    <w:rsid w:val="003E2CD2"/>
    <w:rsid w:val="003E300F"/>
    <w:rsid w:val="003E4E9E"/>
    <w:rsid w:val="003E59FA"/>
    <w:rsid w:val="003E5A87"/>
    <w:rsid w:val="003E5CA3"/>
    <w:rsid w:val="003E704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289A"/>
    <w:rsid w:val="004029C2"/>
    <w:rsid w:val="00402FA5"/>
    <w:rsid w:val="00402FB7"/>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CA6"/>
    <w:rsid w:val="00447CCF"/>
    <w:rsid w:val="00447D78"/>
    <w:rsid w:val="00450241"/>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6CE"/>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6C73"/>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7F1"/>
    <w:rsid w:val="00484CD3"/>
    <w:rsid w:val="00484D1B"/>
    <w:rsid w:val="004850DB"/>
    <w:rsid w:val="00485140"/>
    <w:rsid w:val="0048535A"/>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5D8D"/>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C7E"/>
    <w:rsid w:val="00506E67"/>
    <w:rsid w:val="00506FED"/>
    <w:rsid w:val="005072C5"/>
    <w:rsid w:val="00507351"/>
    <w:rsid w:val="0051013F"/>
    <w:rsid w:val="00510D76"/>
    <w:rsid w:val="00510DDF"/>
    <w:rsid w:val="00510FFA"/>
    <w:rsid w:val="005114E0"/>
    <w:rsid w:val="00511F80"/>
    <w:rsid w:val="00512793"/>
    <w:rsid w:val="00512795"/>
    <w:rsid w:val="005129FE"/>
    <w:rsid w:val="00512ABC"/>
    <w:rsid w:val="00513DD3"/>
    <w:rsid w:val="00515350"/>
    <w:rsid w:val="0051594D"/>
    <w:rsid w:val="0051597F"/>
    <w:rsid w:val="00515ADF"/>
    <w:rsid w:val="00515B06"/>
    <w:rsid w:val="00516623"/>
    <w:rsid w:val="005167CE"/>
    <w:rsid w:val="005168E3"/>
    <w:rsid w:val="00516F15"/>
    <w:rsid w:val="005211FD"/>
    <w:rsid w:val="0052169C"/>
    <w:rsid w:val="00521C37"/>
    <w:rsid w:val="00521F7B"/>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80"/>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1162"/>
    <w:rsid w:val="005417B5"/>
    <w:rsid w:val="00541E1D"/>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087"/>
    <w:rsid w:val="00580DAF"/>
    <w:rsid w:val="00582191"/>
    <w:rsid w:val="005830DF"/>
    <w:rsid w:val="00583202"/>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70E"/>
    <w:rsid w:val="005B09B9"/>
    <w:rsid w:val="005B0AED"/>
    <w:rsid w:val="005B0B53"/>
    <w:rsid w:val="005B0E7F"/>
    <w:rsid w:val="005B162F"/>
    <w:rsid w:val="005B1C6B"/>
    <w:rsid w:val="005B1F68"/>
    <w:rsid w:val="005B2303"/>
    <w:rsid w:val="005B31C4"/>
    <w:rsid w:val="005B3887"/>
    <w:rsid w:val="005B5252"/>
    <w:rsid w:val="005B5B8E"/>
    <w:rsid w:val="005B5FF6"/>
    <w:rsid w:val="005B61DA"/>
    <w:rsid w:val="005B7719"/>
    <w:rsid w:val="005B7C9F"/>
    <w:rsid w:val="005C05D9"/>
    <w:rsid w:val="005C1007"/>
    <w:rsid w:val="005C130A"/>
    <w:rsid w:val="005C148B"/>
    <w:rsid w:val="005C15F6"/>
    <w:rsid w:val="005C1713"/>
    <w:rsid w:val="005C17D8"/>
    <w:rsid w:val="005C1AF8"/>
    <w:rsid w:val="005C1D1B"/>
    <w:rsid w:val="005C3064"/>
    <w:rsid w:val="005C425A"/>
    <w:rsid w:val="005C4ABA"/>
    <w:rsid w:val="005C51F6"/>
    <w:rsid w:val="005C5510"/>
    <w:rsid w:val="005C5608"/>
    <w:rsid w:val="005C5930"/>
    <w:rsid w:val="005C63B3"/>
    <w:rsid w:val="005C6881"/>
    <w:rsid w:val="005C735E"/>
    <w:rsid w:val="005C7B8C"/>
    <w:rsid w:val="005D0199"/>
    <w:rsid w:val="005D0844"/>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D12"/>
    <w:rsid w:val="005F50CD"/>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1D0"/>
    <w:rsid w:val="006173C2"/>
    <w:rsid w:val="00617C4E"/>
    <w:rsid w:val="006208E8"/>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92"/>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1E73"/>
    <w:rsid w:val="00662139"/>
    <w:rsid w:val="006629AB"/>
    <w:rsid w:val="00662C4E"/>
    <w:rsid w:val="00662EC7"/>
    <w:rsid w:val="006638F4"/>
    <w:rsid w:val="00663B37"/>
    <w:rsid w:val="00664256"/>
    <w:rsid w:val="00664280"/>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46B"/>
    <w:rsid w:val="00675A43"/>
    <w:rsid w:val="00675B31"/>
    <w:rsid w:val="006764A9"/>
    <w:rsid w:val="0067697B"/>
    <w:rsid w:val="00677643"/>
    <w:rsid w:val="006777C0"/>
    <w:rsid w:val="00677B65"/>
    <w:rsid w:val="00677D95"/>
    <w:rsid w:val="00677DAC"/>
    <w:rsid w:val="00677F1F"/>
    <w:rsid w:val="00680869"/>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F3B"/>
    <w:rsid w:val="007440B5"/>
    <w:rsid w:val="007442D7"/>
    <w:rsid w:val="0074446A"/>
    <w:rsid w:val="00744B28"/>
    <w:rsid w:val="0074519C"/>
    <w:rsid w:val="00745295"/>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A5F"/>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3E0"/>
    <w:rsid w:val="007A4505"/>
    <w:rsid w:val="007A5376"/>
    <w:rsid w:val="007A568B"/>
    <w:rsid w:val="007A593F"/>
    <w:rsid w:val="007A5ED9"/>
    <w:rsid w:val="007A5F34"/>
    <w:rsid w:val="007A6069"/>
    <w:rsid w:val="007A77C6"/>
    <w:rsid w:val="007B035B"/>
    <w:rsid w:val="007B0DA9"/>
    <w:rsid w:val="007B1780"/>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4DA"/>
    <w:rsid w:val="007F127B"/>
    <w:rsid w:val="007F203E"/>
    <w:rsid w:val="007F2319"/>
    <w:rsid w:val="007F2D7B"/>
    <w:rsid w:val="007F2EEA"/>
    <w:rsid w:val="007F2EFA"/>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994"/>
    <w:rsid w:val="00875C82"/>
    <w:rsid w:val="00875F98"/>
    <w:rsid w:val="00876785"/>
    <w:rsid w:val="00877ADE"/>
    <w:rsid w:val="00877EED"/>
    <w:rsid w:val="00880FD7"/>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1139"/>
    <w:rsid w:val="008B119C"/>
    <w:rsid w:val="008B16D8"/>
    <w:rsid w:val="008B32E7"/>
    <w:rsid w:val="008B4255"/>
    <w:rsid w:val="008B4EFE"/>
    <w:rsid w:val="008B62B9"/>
    <w:rsid w:val="008B636C"/>
    <w:rsid w:val="008B69B5"/>
    <w:rsid w:val="008B6F6C"/>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AD0"/>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F9E"/>
    <w:rsid w:val="00994D9A"/>
    <w:rsid w:val="00994FC7"/>
    <w:rsid w:val="00995099"/>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6E9"/>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8B6"/>
    <w:rsid w:val="009E6A46"/>
    <w:rsid w:val="009E6B3B"/>
    <w:rsid w:val="009E72E6"/>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D63"/>
    <w:rsid w:val="00A072FA"/>
    <w:rsid w:val="00A103F7"/>
    <w:rsid w:val="00A10D83"/>
    <w:rsid w:val="00A11262"/>
    <w:rsid w:val="00A11EB2"/>
    <w:rsid w:val="00A11F04"/>
    <w:rsid w:val="00A12DA0"/>
    <w:rsid w:val="00A1320B"/>
    <w:rsid w:val="00A135E0"/>
    <w:rsid w:val="00A13679"/>
    <w:rsid w:val="00A137EE"/>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4EF"/>
    <w:rsid w:val="00A515BE"/>
    <w:rsid w:val="00A51648"/>
    <w:rsid w:val="00A524DE"/>
    <w:rsid w:val="00A52674"/>
    <w:rsid w:val="00A52D90"/>
    <w:rsid w:val="00A52EA7"/>
    <w:rsid w:val="00A5348E"/>
    <w:rsid w:val="00A53904"/>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06"/>
    <w:rsid w:val="00A86E2E"/>
    <w:rsid w:val="00A8707A"/>
    <w:rsid w:val="00A87154"/>
    <w:rsid w:val="00A8727A"/>
    <w:rsid w:val="00A8739A"/>
    <w:rsid w:val="00A87531"/>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B51"/>
    <w:rsid w:val="00B10E24"/>
    <w:rsid w:val="00B11414"/>
    <w:rsid w:val="00B115AF"/>
    <w:rsid w:val="00B11985"/>
    <w:rsid w:val="00B120A6"/>
    <w:rsid w:val="00B12A81"/>
    <w:rsid w:val="00B12E38"/>
    <w:rsid w:val="00B12F34"/>
    <w:rsid w:val="00B132D6"/>
    <w:rsid w:val="00B1398C"/>
    <w:rsid w:val="00B14461"/>
    <w:rsid w:val="00B150B3"/>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77C"/>
    <w:rsid w:val="00B84B89"/>
    <w:rsid w:val="00B84BB9"/>
    <w:rsid w:val="00B8563D"/>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090"/>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37B"/>
    <w:rsid w:val="00BD3CA0"/>
    <w:rsid w:val="00BD45DE"/>
    <w:rsid w:val="00BD4BAF"/>
    <w:rsid w:val="00BD4D0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8"/>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7EE"/>
    <w:rsid w:val="00C42F27"/>
    <w:rsid w:val="00C4386A"/>
    <w:rsid w:val="00C439E3"/>
    <w:rsid w:val="00C43B5C"/>
    <w:rsid w:val="00C43EC6"/>
    <w:rsid w:val="00C45E0D"/>
    <w:rsid w:val="00C46A04"/>
    <w:rsid w:val="00C46C39"/>
    <w:rsid w:val="00C46F6D"/>
    <w:rsid w:val="00C470E3"/>
    <w:rsid w:val="00C4762D"/>
    <w:rsid w:val="00C47A74"/>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77D0"/>
    <w:rsid w:val="00C77A83"/>
    <w:rsid w:val="00C77C56"/>
    <w:rsid w:val="00C77C87"/>
    <w:rsid w:val="00C77E21"/>
    <w:rsid w:val="00C802CC"/>
    <w:rsid w:val="00C805E8"/>
    <w:rsid w:val="00C8181A"/>
    <w:rsid w:val="00C81999"/>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724"/>
    <w:rsid w:val="00CF3215"/>
    <w:rsid w:val="00CF375E"/>
    <w:rsid w:val="00CF394D"/>
    <w:rsid w:val="00CF3D82"/>
    <w:rsid w:val="00CF3F8A"/>
    <w:rsid w:val="00CF4368"/>
    <w:rsid w:val="00CF4A2C"/>
    <w:rsid w:val="00CF4ADC"/>
    <w:rsid w:val="00CF54E2"/>
    <w:rsid w:val="00CF5827"/>
    <w:rsid w:val="00CF592A"/>
    <w:rsid w:val="00CF59F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8EB"/>
    <w:rsid w:val="00D26A4A"/>
    <w:rsid w:val="00D27B21"/>
    <w:rsid w:val="00D27EB8"/>
    <w:rsid w:val="00D300D6"/>
    <w:rsid w:val="00D30D34"/>
    <w:rsid w:val="00D30E09"/>
    <w:rsid w:val="00D312AA"/>
    <w:rsid w:val="00D31536"/>
    <w:rsid w:val="00D31650"/>
    <w:rsid w:val="00D327FE"/>
    <w:rsid w:val="00D32854"/>
    <w:rsid w:val="00D32E3A"/>
    <w:rsid w:val="00D33334"/>
    <w:rsid w:val="00D3438D"/>
    <w:rsid w:val="00D348B6"/>
    <w:rsid w:val="00D34D89"/>
    <w:rsid w:val="00D365E5"/>
    <w:rsid w:val="00D3684D"/>
    <w:rsid w:val="00D36C60"/>
    <w:rsid w:val="00D36EAA"/>
    <w:rsid w:val="00D374F1"/>
    <w:rsid w:val="00D37C43"/>
    <w:rsid w:val="00D37E6E"/>
    <w:rsid w:val="00D4033E"/>
    <w:rsid w:val="00D40858"/>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2AA1"/>
    <w:rsid w:val="00D83177"/>
    <w:rsid w:val="00D839B8"/>
    <w:rsid w:val="00D83C2F"/>
    <w:rsid w:val="00D84EFC"/>
    <w:rsid w:val="00D851DD"/>
    <w:rsid w:val="00D8580C"/>
    <w:rsid w:val="00D85C88"/>
    <w:rsid w:val="00D85D3E"/>
    <w:rsid w:val="00D861B8"/>
    <w:rsid w:val="00D861DB"/>
    <w:rsid w:val="00D86B3B"/>
    <w:rsid w:val="00D86CD5"/>
    <w:rsid w:val="00D86D72"/>
    <w:rsid w:val="00D87339"/>
    <w:rsid w:val="00D9006D"/>
    <w:rsid w:val="00D90ADA"/>
    <w:rsid w:val="00D90C07"/>
    <w:rsid w:val="00D90ECE"/>
    <w:rsid w:val="00D911D3"/>
    <w:rsid w:val="00D91BBF"/>
    <w:rsid w:val="00D92536"/>
    <w:rsid w:val="00D9271C"/>
    <w:rsid w:val="00D9288E"/>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4679"/>
    <w:rsid w:val="00DC55A8"/>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921"/>
    <w:rsid w:val="00DD39C7"/>
    <w:rsid w:val="00DD4A43"/>
    <w:rsid w:val="00DD4EED"/>
    <w:rsid w:val="00DD4F29"/>
    <w:rsid w:val="00DD54AE"/>
    <w:rsid w:val="00DD68E8"/>
    <w:rsid w:val="00DD7239"/>
    <w:rsid w:val="00DD7242"/>
    <w:rsid w:val="00DE04C8"/>
    <w:rsid w:val="00DE081A"/>
    <w:rsid w:val="00DE2337"/>
    <w:rsid w:val="00DE2403"/>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113B"/>
    <w:rsid w:val="00E01D3B"/>
    <w:rsid w:val="00E0229E"/>
    <w:rsid w:val="00E02415"/>
    <w:rsid w:val="00E02777"/>
    <w:rsid w:val="00E02AE3"/>
    <w:rsid w:val="00E03580"/>
    <w:rsid w:val="00E054DA"/>
    <w:rsid w:val="00E061D0"/>
    <w:rsid w:val="00E0644E"/>
    <w:rsid w:val="00E06B22"/>
    <w:rsid w:val="00E06BA0"/>
    <w:rsid w:val="00E07B6F"/>
    <w:rsid w:val="00E10A88"/>
    <w:rsid w:val="00E10B2F"/>
    <w:rsid w:val="00E11098"/>
    <w:rsid w:val="00E1199B"/>
    <w:rsid w:val="00E11EF0"/>
    <w:rsid w:val="00E12876"/>
    <w:rsid w:val="00E1298B"/>
    <w:rsid w:val="00E12D92"/>
    <w:rsid w:val="00E137A6"/>
    <w:rsid w:val="00E13D13"/>
    <w:rsid w:val="00E15925"/>
    <w:rsid w:val="00E16EDC"/>
    <w:rsid w:val="00E1700B"/>
    <w:rsid w:val="00E17875"/>
    <w:rsid w:val="00E17993"/>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D98"/>
    <w:rsid w:val="00E40200"/>
    <w:rsid w:val="00E40B24"/>
    <w:rsid w:val="00E40B2E"/>
    <w:rsid w:val="00E40BF5"/>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13AC"/>
    <w:rsid w:val="00E71795"/>
    <w:rsid w:val="00E71BB6"/>
    <w:rsid w:val="00E71FC8"/>
    <w:rsid w:val="00E721D5"/>
    <w:rsid w:val="00E72656"/>
    <w:rsid w:val="00E72B73"/>
    <w:rsid w:val="00E72D92"/>
    <w:rsid w:val="00E73C6E"/>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53"/>
    <w:rsid w:val="00E83595"/>
    <w:rsid w:val="00E83FFE"/>
    <w:rsid w:val="00E84C57"/>
    <w:rsid w:val="00E84F0C"/>
    <w:rsid w:val="00E85561"/>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0B5"/>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C6AFC"/>
    <w:rsid w:val="00ED020D"/>
    <w:rsid w:val="00ED04C9"/>
    <w:rsid w:val="00ED106E"/>
    <w:rsid w:val="00ED129F"/>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C3"/>
    <w:rsid w:val="00F06ED5"/>
    <w:rsid w:val="00F0768A"/>
    <w:rsid w:val="00F111D5"/>
    <w:rsid w:val="00F115F1"/>
    <w:rsid w:val="00F11962"/>
    <w:rsid w:val="00F13161"/>
    <w:rsid w:val="00F1377B"/>
    <w:rsid w:val="00F13C39"/>
    <w:rsid w:val="00F13CB9"/>
    <w:rsid w:val="00F13F09"/>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310"/>
    <w:rsid w:val="00F26A0F"/>
    <w:rsid w:val="00F26E3B"/>
    <w:rsid w:val="00F27173"/>
    <w:rsid w:val="00F27455"/>
    <w:rsid w:val="00F30A8C"/>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C0F"/>
    <w:rsid w:val="00F43679"/>
    <w:rsid w:val="00F43738"/>
    <w:rsid w:val="00F438ED"/>
    <w:rsid w:val="00F43CD7"/>
    <w:rsid w:val="00F44AAD"/>
    <w:rsid w:val="00F44EE1"/>
    <w:rsid w:val="00F44FA1"/>
    <w:rsid w:val="00F451B1"/>
    <w:rsid w:val="00F45B6B"/>
    <w:rsid w:val="00F45E90"/>
    <w:rsid w:val="00F460C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21E2"/>
    <w:rsid w:val="00F622B2"/>
    <w:rsid w:val="00F62F06"/>
    <w:rsid w:val="00F6384A"/>
    <w:rsid w:val="00F638E6"/>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0B26"/>
    <w:rsid w:val="00F71373"/>
    <w:rsid w:val="00F716A9"/>
    <w:rsid w:val="00F71FF5"/>
    <w:rsid w:val="00F725BF"/>
    <w:rsid w:val="00F72EC3"/>
    <w:rsid w:val="00F735D2"/>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A7F94"/>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FA"/>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DE4"/>
    <w:rsid w:val="00FD626D"/>
    <w:rsid w:val="00FD65D8"/>
    <w:rsid w:val="00FD65E5"/>
    <w:rsid w:val="00FD72C0"/>
    <w:rsid w:val="00FD7E62"/>
    <w:rsid w:val="00FD7FC4"/>
    <w:rsid w:val="00FE18F7"/>
    <w:rsid w:val="00FE1964"/>
    <w:rsid w:val="00FE22A2"/>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rsid w:val="008C4C64"/>
    <w:pPr>
      <w:spacing w:line="360" w:lineRule="atLeast"/>
      <w:ind w:left="284"/>
      <w:jc w:val="both"/>
    </w:pPr>
    <w:rPr>
      <w:sz w:val="26"/>
    </w:rPr>
  </w:style>
  <w:style w:type="paragraph" w:styleId="Tekstpodstawowy">
    <w:name w:val="Body Text"/>
    <w:basedOn w:val="Normalny"/>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rsid w:val="008C4C64"/>
    <w:pPr>
      <w:spacing w:line="360" w:lineRule="atLeast"/>
      <w:ind w:left="284"/>
      <w:jc w:val="both"/>
    </w:pPr>
    <w:rPr>
      <w:sz w:val="26"/>
    </w:rPr>
  </w:style>
  <w:style w:type="paragraph" w:styleId="Tekstpodstawowy">
    <w:name w:val="Body Text"/>
    <w:basedOn w:val="Normalny"/>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dw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A4C9-BDE8-42A7-B60F-46C189F4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5531</Words>
  <Characters>33191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38645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Monika Spychalska</cp:lastModifiedBy>
  <cp:revision>69</cp:revision>
  <cp:lastPrinted>2017-06-26T06:21:00Z</cp:lastPrinted>
  <dcterms:created xsi:type="dcterms:W3CDTF">2016-09-27T10:22:00Z</dcterms:created>
  <dcterms:modified xsi:type="dcterms:W3CDTF">2017-06-26T07:18:00Z</dcterms:modified>
</cp:coreProperties>
</file>