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9" w:rsidRDefault="00AC3809" w:rsidP="000C105C">
      <w:pPr>
        <w:jc w:val="center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Załącznik nr 3 do SWZ</w:t>
      </w:r>
    </w:p>
    <w:p w:rsidR="00AC3809" w:rsidRDefault="00AC3809" w:rsidP="000C105C">
      <w:pPr>
        <w:jc w:val="center"/>
        <w:rPr>
          <w:rFonts w:ascii="Calibri" w:hAnsi="Calibri"/>
          <w:b/>
          <w:i/>
          <w:sz w:val="20"/>
          <w:szCs w:val="20"/>
        </w:rPr>
      </w:pPr>
    </w:p>
    <w:p w:rsidR="000C105C" w:rsidRPr="00502A44" w:rsidRDefault="000B3FFF" w:rsidP="000C105C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Umowa nr IRP.272.__.2021 – WZÓR </w:t>
      </w:r>
    </w:p>
    <w:p w:rsidR="000C105C" w:rsidRPr="00502A44" w:rsidRDefault="000C105C" w:rsidP="000C105C">
      <w:pPr>
        <w:jc w:val="both"/>
        <w:rPr>
          <w:rFonts w:ascii="Calibri" w:hAnsi="Calibri"/>
          <w:sz w:val="20"/>
          <w:szCs w:val="20"/>
        </w:rPr>
      </w:pPr>
    </w:p>
    <w:p w:rsidR="000C105C" w:rsidRPr="005C2F4F" w:rsidRDefault="000C105C" w:rsidP="000C105C">
      <w:pPr>
        <w:pStyle w:val="Standard"/>
        <w:autoSpaceDE w:val="0"/>
        <w:spacing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dniu </w:t>
      </w:r>
      <w:r w:rsidR="000B3FFF">
        <w:rPr>
          <w:rFonts w:ascii="Calibri" w:hAnsi="Calibri"/>
          <w:b/>
          <w:sz w:val="20"/>
          <w:szCs w:val="20"/>
        </w:rPr>
        <w:t>________________</w:t>
      </w:r>
      <w:r w:rsidRPr="005C2F4F">
        <w:rPr>
          <w:rFonts w:ascii="Calibri" w:hAnsi="Calibri"/>
          <w:b/>
          <w:sz w:val="20"/>
          <w:szCs w:val="20"/>
        </w:rPr>
        <w:t>r.</w:t>
      </w:r>
      <w:r w:rsidRPr="00502A44">
        <w:rPr>
          <w:rFonts w:ascii="Calibri" w:hAnsi="Calibri"/>
          <w:sz w:val="20"/>
          <w:szCs w:val="20"/>
        </w:rPr>
        <w:t xml:space="preserve"> </w:t>
      </w:r>
      <w:r w:rsidR="000B3FFF">
        <w:rPr>
          <w:rFonts w:ascii="Calibri" w:hAnsi="Calibri"/>
          <w:sz w:val="20"/>
          <w:szCs w:val="20"/>
        </w:rPr>
        <w:t>w Świdwinie</w:t>
      </w:r>
      <w:r w:rsidRPr="005C2F4F">
        <w:rPr>
          <w:rFonts w:ascii="Calibri" w:hAnsi="Calibri"/>
          <w:sz w:val="20"/>
          <w:szCs w:val="20"/>
        </w:rPr>
        <w:t xml:space="preserve"> pomiędzy </w:t>
      </w:r>
      <w:r w:rsidR="000B3FFF">
        <w:rPr>
          <w:rFonts w:ascii="Calibri" w:hAnsi="Calibri"/>
          <w:b/>
          <w:i/>
          <w:sz w:val="20"/>
          <w:szCs w:val="20"/>
        </w:rPr>
        <w:t xml:space="preserve">Gminą Miejską Świdwin z siedzibą przy Placu Konstytucji 3 Maja 1, 78-300 Świdwin </w:t>
      </w:r>
      <w:r w:rsidR="000B3FFF">
        <w:rPr>
          <w:rFonts w:ascii="Calibri" w:eastAsia="Times New Roman" w:hAnsi="Calibri" w:cs="Times New Roman"/>
          <w:sz w:val="20"/>
          <w:szCs w:val="20"/>
        </w:rPr>
        <w:t xml:space="preserve"> reprezentowaną</w:t>
      </w:r>
      <w:r w:rsidRPr="005C2F4F">
        <w:rPr>
          <w:rFonts w:ascii="Calibri" w:eastAsia="Times New Roman" w:hAnsi="Calibri" w:cs="Times New Roman"/>
          <w:sz w:val="20"/>
          <w:szCs w:val="20"/>
        </w:rPr>
        <w:t xml:space="preserve"> przez</w:t>
      </w:r>
      <w:r w:rsidRPr="005C2F4F">
        <w:rPr>
          <w:rFonts w:ascii="Calibri" w:hAnsi="Calibri"/>
          <w:sz w:val="20"/>
          <w:szCs w:val="20"/>
        </w:rPr>
        <w:t>:</w:t>
      </w:r>
    </w:p>
    <w:p w:rsidR="000C105C" w:rsidRPr="005C2F4F" w:rsidRDefault="000C105C" w:rsidP="000C105C">
      <w:pPr>
        <w:jc w:val="both"/>
        <w:rPr>
          <w:rFonts w:ascii="Calibri" w:hAnsi="Calibri"/>
          <w:sz w:val="20"/>
          <w:szCs w:val="20"/>
        </w:rPr>
      </w:pPr>
    </w:p>
    <w:p w:rsidR="000C105C" w:rsidRDefault="000B3FFF" w:rsidP="000C105C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Piotra Felińskiego – Burmistrza Miasta Świdwin</w:t>
      </w:r>
      <w:r w:rsidR="000C105C">
        <w:rPr>
          <w:rFonts w:ascii="Calibri" w:hAnsi="Calibri"/>
          <w:sz w:val="20"/>
          <w:szCs w:val="20"/>
        </w:rPr>
        <w:t>;</w:t>
      </w:r>
    </w:p>
    <w:p w:rsidR="000C105C" w:rsidRPr="00502A44" w:rsidRDefault="000C105C" w:rsidP="000C105C">
      <w:pPr>
        <w:jc w:val="both"/>
        <w:rPr>
          <w:rFonts w:ascii="Calibri" w:hAnsi="Calibri"/>
          <w:sz w:val="20"/>
          <w:szCs w:val="20"/>
        </w:rPr>
      </w:pPr>
    </w:p>
    <w:p w:rsidR="000C105C" w:rsidRPr="00502A44" w:rsidRDefault="000B3FFF" w:rsidP="000C105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zwaną</w:t>
      </w:r>
      <w:r w:rsidR="000C105C" w:rsidRPr="00502A44">
        <w:rPr>
          <w:rFonts w:ascii="Calibri" w:hAnsi="Calibri"/>
          <w:sz w:val="20"/>
          <w:szCs w:val="20"/>
        </w:rPr>
        <w:t xml:space="preserve">  w treści umowy </w:t>
      </w:r>
      <w:r w:rsidR="000C105C" w:rsidRPr="00502A44">
        <w:rPr>
          <w:rFonts w:ascii="Calibri" w:hAnsi="Calibri"/>
          <w:b/>
          <w:sz w:val="20"/>
          <w:szCs w:val="20"/>
        </w:rPr>
        <w:t>Zamawiającym</w:t>
      </w:r>
      <w:r w:rsidR="000C105C" w:rsidRPr="00502A44">
        <w:rPr>
          <w:rFonts w:ascii="Calibri" w:hAnsi="Calibri"/>
          <w:sz w:val="20"/>
          <w:szCs w:val="20"/>
        </w:rPr>
        <w:t xml:space="preserve">, </w:t>
      </w:r>
    </w:p>
    <w:p w:rsidR="000C105C" w:rsidRDefault="000C105C" w:rsidP="000C105C">
      <w:pPr>
        <w:rPr>
          <w:rFonts w:ascii="Calibri" w:hAnsi="Calibri"/>
          <w:sz w:val="20"/>
          <w:szCs w:val="20"/>
        </w:rPr>
      </w:pPr>
    </w:p>
    <w:p w:rsidR="000C105C" w:rsidRPr="00502A44" w:rsidRDefault="000C105C" w:rsidP="000C105C">
      <w:pPr>
        <w:rPr>
          <w:rFonts w:ascii="Calibri" w:hAnsi="Calibri"/>
          <w:sz w:val="20"/>
          <w:szCs w:val="20"/>
        </w:rPr>
      </w:pPr>
      <w:r w:rsidRPr="00502A44">
        <w:rPr>
          <w:rFonts w:ascii="Calibri" w:hAnsi="Calibri"/>
          <w:sz w:val="20"/>
          <w:szCs w:val="20"/>
        </w:rPr>
        <w:t>a</w:t>
      </w:r>
    </w:p>
    <w:p w:rsidR="000C105C" w:rsidRDefault="000C105C" w:rsidP="000C105C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C105C" w:rsidRPr="000C105C" w:rsidRDefault="000B3FFF" w:rsidP="000C105C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___________________ z siedzibą _________________________________</w:t>
      </w:r>
      <w:r w:rsidR="000C105C" w:rsidRPr="000C105C">
        <w:rPr>
          <w:rFonts w:asciiTheme="minorHAnsi" w:hAnsiTheme="minorHAnsi"/>
          <w:sz w:val="20"/>
          <w:szCs w:val="20"/>
        </w:rPr>
        <w:t xml:space="preserve"> </w:t>
      </w:r>
    </w:p>
    <w:p w:rsidR="000C105C" w:rsidRPr="000C105C" w:rsidRDefault="000C105C" w:rsidP="000C105C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</w:p>
    <w:p w:rsidR="000C105C" w:rsidRPr="000C105C" w:rsidRDefault="000B3FFF" w:rsidP="000C105C">
      <w:pPr>
        <w:pStyle w:val="Tekstpodstawowy"/>
        <w:spacing w:after="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Zwanym </w:t>
      </w:r>
      <w:r w:rsidR="000C105C" w:rsidRPr="00502A44">
        <w:rPr>
          <w:rFonts w:ascii="Calibri" w:hAnsi="Calibri"/>
          <w:sz w:val="20"/>
          <w:szCs w:val="20"/>
        </w:rPr>
        <w:t xml:space="preserve"> w dalszej części umowy </w:t>
      </w:r>
      <w:r w:rsidR="000C105C" w:rsidRPr="00502A44">
        <w:rPr>
          <w:rFonts w:ascii="Calibri" w:hAnsi="Calibri"/>
          <w:b/>
          <w:bCs/>
          <w:sz w:val="20"/>
          <w:szCs w:val="20"/>
        </w:rPr>
        <w:t>Wykonawcą</w:t>
      </w:r>
      <w:r w:rsidR="000C105C" w:rsidRPr="00502A44">
        <w:rPr>
          <w:rFonts w:ascii="Calibri" w:hAnsi="Calibri"/>
          <w:sz w:val="20"/>
          <w:szCs w:val="20"/>
        </w:rPr>
        <w:t xml:space="preserve"> </w:t>
      </w:r>
    </w:p>
    <w:p w:rsidR="000C105C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</w:p>
    <w:p w:rsidR="000C105C" w:rsidRPr="005E42E5" w:rsidRDefault="000C105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W wyniku dokonania przez Zamawiającego wyboru oferty Wykonawcy w postępowaniu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o udzielenie zamówienia publicznego w ramach zadania pn.: „</w:t>
      </w:r>
      <w:r w:rsidR="005E42E5">
        <w:rPr>
          <w:rFonts w:ascii="Calibri" w:eastAsia="MS Mincho" w:hAnsi="Calibri" w:cs="Calibri"/>
          <w:color w:val="000000"/>
          <w:sz w:val="20"/>
          <w:szCs w:val="20"/>
        </w:rPr>
        <w:t>Opracowanie projektów budowlano – wykonawczych budowy dróg gminnych w  mieście Świdwin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” w </w:t>
      </w:r>
      <w:r w:rsidRPr="005E42E5">
        <w:rPr>
          <w:rFonts w:ascii="Calibri" w:eastAsia="MS Mincho" w:hAnsi="Calibri" w:cs="Calibri"/>
          <w:color w:val="000000"/>
          <w:sz w:val="20"/>
          <w:szCs w:val="20"/>
        </w:rPr>
        <w:t xml:space="preserve">trybie </w:t>
      </w:r>
      <w:r w:rsidR="005E42E5" w:rsidRPr="005E42E5">
        <w:rPr>
          <w:rFonts w:asciiTheme="minorHAnsi" w:hAnsiTheme="minorHAnsi" w:cstheme="minorHAnsi"/>
          <w:bCs/>
          <w:sz w:val="20"/>
          <w:szCs w:val="20"/>
        </w:rPr>
        <w:t xml:space="preserve">podstawowym na usługę na podstawie art. 275 pkt 1 ustawy z dnia 11 września </w:t>
      </w:r>
      <w:r w:rsidR="005E42E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42E5" w:rsidRPr="005E42E5">
        <w:rPr>
          <w:rFonts w:asciiTheme="minorHAnsi" w:hAnsiTheme="minorHAnsi" w:cstheme="minorHAnsi"/>
          <w:bCs/>
          <w:sz w:val="20"/>
          <w:szCs w:val="20"/>
        </w:rPr>
        <w:t>2019 r. - Prawo zamówień publicznych (Dz. U. z 2019 r., poz. 2019 ze zm.)</w:t>
      </w:r>
      <w:r w:rsidR="005E42E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została zawarta umowa o następującej treści:</w:t>
      </w:r>
    </w:p>
    <w:p w:rsidR="000C105C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000000"/>
          <w:sz w:val="20"/>
          <w:szCs w:val="20"/>
        </w:rPr>
      </w:pP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§ 1</w:t>
      </w: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Przedmiot umowy</w:t>
      </w:r>
    </w:p>
    <w:p w:rsidR="000C105C" w:rsidRDefault="000C105C" w:rsidP="000C105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Przedmiote</w:t>
      </w:r>
      <w:r w:rsidR="00E0715B">
        <w:rPr>
          <w:rFonts w:ascii="Calibri" w:eastAsia="MS Mincho" w:hAnsi="Calibri" w:cs="Calibri"/>
          <w:color w:val="000000"/>
          <w:sz w:val="20"/>
          <w:szCs w:val="20"/>
        </w:rPr>
        <w:t>m umowy jest wykonanie projektów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budowlano-wykonawcz</w:t>
      </w:r>
      <w:r w:rsidR="00E0715B">
        <w:rPr>
          <w:rFonts w:ascii="Calibri" w:eastAsia="MS Mincho" w:hAnsi="Calibri" w:cs="Calibri"/>
          <w:color w:val="000000"/>
          <w:sz w:val="20"/>
          <w:szCs w:val="20"/>
        </w:rPr>
        <w:t xml:space="preserve">ych budowy dróg gminnych w mieście Świdwin. 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</w:p>
    <w:p w:rsidR="00E0715B" w:rsidRDefault="00E0715B" w:rsidP="000C105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color w:val="000000"/>
          <w:sz w:val="20"/>
          <w:szCs w:val="20"/>
        </w:rPr>
        <w:t xml:space="preserve">Zakres prac został ujęty w ogłoszeniu o zamówieniu, w Specyfikacji Warunków Zamówienia (SWZ) oraz załączniku nr 8 do SWZ . </w:t>
      </w:r>
    </w:p>
    <w:p w:rsidR="000C105C" w:rsidRDefault="000C105C" w:rsidP="000C105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Wykonawca wykona projekty zgodnie z umową, obowiązują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cymi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przepisami oraz normami. Wykonawca dostarczy dokumentację projektową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w stanie kompletnym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z punktu widzenia celu, któremu mają służyć.</w:t>
      </w:r>
    </w:p>
    <w:p w:rsidR="000C105C" w:rsidRPr="00330CF3" w:rsidRDefault="000C105C" w:rsidP="000C105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Dokumentację projektową dla w/w zadań projektant zobowiązuje się dostarczyć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="00593B46">
        <w:rPr>
          <w:rFonts w:ascii="Calibri" w:eastAsia="MS Mincho" w:hAnsi="Calibri" w:cs="Calibri"/>
          <w:color w:val="000000"/>
          <w:sz w:val="20"/>
          <w:szCs w:val="20"/>
        </w:rPr>
        <w:t>w wersji elektronicznej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oraz w formie papierowej </w:t>
      </w:r>
      <w:r w:rsidR="00593B46">
        <w:rPr>
          <w:rFonts w:ascii="Calibri" w:eastAsia="MS Mincho" w:hAnsi="Calibri" w:cs="Calibri"/>
          <w:color w:val="000000"/>
          <w:sz w:val="20"/>
          <w:szCs w:val="20"/>
        </w:rPr>
        <w:t xml:space="preserve">zgodnie z załącznikiem nr 8 do SWZ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w</w:t>
      </w:r>
      <w:r w:rsidR="00593B46">
        <w:rPr>
          <w:rFonts w:ascii="Calibri" w:eastAsia="MS Mincho" w:hAnsi="Calibri" w:cs="Calibri"/>
          <w:color w:val="000000"/>
          <w:sz w:val="20"/>
          <w:szCs w:val="20"/>
        </w:rPr>
        <w:t xml:space="preserve"> następujących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ilości</w:t>
      </w:r>
      <w:r w:rsidR="00593B46">
        <w:rPr>
          <w:rFonts w:ascii="Calibri" w:eastAsia="MS Mincho" w:hAnsi="Calibri" w:cs="Calibri"/>
          <w:color w:val="000000"/>
          <w:sz w:val="20"/>
          <w:szCs w:val="20"/>
        </w:rPr>
        <w:t>ach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:</w:t>
      </w:r>
    </w:p>
    <w:p w:rsidR="000C105C" w:rsidRPr="00330CF3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1) projekt budowl</w:t>
      </w:r>
      <w:r w:rsidR="00AE5DCF">
        <w:rPr>
          <w:rFonts w:ascii="Calibri" w:eastAsia="MS Mincho" w:hAnsi="Calibri" w:cs="Calibri"/>
          <w:color w:val="000000"/>
          <w:sz w:val="20"/>
          <w:szCs w:val="20"/>
        </w:rPr>
        <w:t>ano-wykonawczy dla każdej drogi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- po 5 egz.,</w:t>
      </w:r>
    </w:p>
    <w:p w:rsidR="000C105C" w:rsidRPr="00330CF3" w:rsidRDefault="00593B46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color w:val="000000"/>
          <w:sz w:val="20"/>
          <w:szCs w:val="20"/>
        </w:rPr>
        <w:t>2) przedmiary robót dla każdej drogi – 1</w:t>
      </w:r>
      <w:r w:rsidR="000C105C"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egz.,</w:t>
      </w:r>
    </w:p>
    <w:p w:rsidR="000C105C" w:rsidRPr="00330CF3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3</w:t>
      </w:r>
      <w:r w:rsidR="00593B46">
        <w:rPr>
          <w:rFonts w:ascii="Calibri" w:eastAsia="MS Mincho" w:hAnsi="Calibri" w:cs="Calibri"/>
          <w:color w:val="000000"/>
          <w:sz w:val="20"/>
          <w:szCs w:val="20"/>
        </w:rPr>
        <w:t>) kosztorys inwestorski dla każdej drogi  - 1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egz.,</w:t>
      </w:r>
    </w:p>
    <w:p w:rsidR="000C105C" w:rsidRPr="00330CF3" w:rsidRDefault="00593B46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color w:val="000000"/>
          <w:sz w:val="20"/>
          <w:szCs w:val="20"/>
        </w:rPr>
        <w:t xml:space="preserve">4) </w:t>
      </w:r>
      <w:r w:rsidR="000C105C"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projekt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stałej organizacji ruchu dla każdej drogi – po 2</w:t>
      </w:r>
      <w:r w:rsidR="000C105C"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egz.,</w:t>
      </w:r>
    </w:p>
    <w:p w:rsidR="000C105C" w:rsidRPr="00330CF3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5) specyfikacje techniczne wykonania i odbi</w:t>
      </w:r>
      <w:r w:rsidR="00593B46">
        <w:rPr>
          <w:rFonts w:ascii="Calibri" w:eastAsia="MS Mincho" w:hAnsi="Calibri" w:cs="Calibri"/>
          <w:color w:val="000000"/>
          <w:sz w:val="20"/>
          <w:szCs w:val="20"/>
        </w:rPr>
        <w:t>oru robót dla każdej drogi  - 1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 egz.</w:t>
      </w:r>
    </w:p>
    <w:p w:rsidR="000C105C" w:rsidRPr="00330CF3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wraz z pisemnym oświadczeniem o jej kompletności .</w:t>
      </w:r>
    </w:p>
    <w:p w:rsidR="000C105C" w:rsidRDefault="00593B46" w:rsidP="00593B4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color w:val="000000"/>
          <w:sz w:val="20"/>
          <w:szCs w:val="20"/>
        </w:rPr>
        <w:t xml:space="preserve">Ponadto </w:t>
      </w:r>
      <w:r w:rsidR="000C105C"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Wykonawca 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zobowiązany jest do opracowania wszystkich niezbędnych dokumentów potrzebnych do uzyskania decyzji o środowiskowych uwarunkowaniach – jeżeli jest to wymagane przepisami prawa. </w:t>
      </w:r>
    </w:p>
    <w:p w:rsidR="00EE46BC" w:rsidRPr="00AC3809" w:rsidRDefault="00EE46BC" w:rsidP="00AC380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color w:val="000000"/>
          <w:sz w:val="20"/>
          <w:szCs w:val="20"/>
        </w:rPr>
        <w:t xml:space="preserve">Wykonawca </w:t>
      </w:r>
      <w:r w:rsidR="00AC3809">
        <w:rPr>
          <w:rFonts w:ascii="Calibri" w:eastAsia="MS Mincho" w:hAnsi="Calibri" w:cs="Calibri"/>
          <w:color w:val="000000"/>
          <w:sz w:val="20"/>
          <w:szCs w:val="20"/>
        </w:rPr>
        <w:t>w ramach wynagrodzenia określonego w §6 obowiązany jest do dokonywania :</w:t>
      </w:r>
    </w:p>
    <w:p w:rsidR="00AC3809" w:rsidRDefault="00AC3809" w:rsidP="00AC3809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>ewentualnych poprawek w projektach na etapie weryfikacji i wydawania pozwolenia na budowę;</w:t>
      </w:r>
    </w:p>
    <w:p w:rsidR="00AC3809" w:rsidRPr="00AC3809" w:rsidRDefault="00AC3809" w:rsidP="00AC3809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 xml:space="preserve">wszelkich zmian powstałych podczas realizacji zadania. </w:t>
      </w:r>
    </w:p>
    <w:p w:rsidR="000C105C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000000"/>
          <w:sz w:val="20"/>
          <w:szCs w:val="20"/>
        </w:rPr>
      </w:pP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§ 2</w:t>
      </w: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Obowiązki Wykonawcy</w:t>
      </w:r>
    </w:p>
    <w:p w:rsidR="000C105C" w:rsidRDefault="000C105C" w:rsidP="000C105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Dokumentację projektową należy wykonać zgodnie z obowiązującymi przepisami </w:t>
      </w:r>
      <w:r w:rsidR="00EE3F52">
        <w:rPr>
          <w:rFonts w:ascii="Calibri" w:eastAsia="MS Mincho" w:hAnsi="Calibri" w:cs="Calibri"/>
          <w:color w:val="000000"/>
          <w:sz w:val="20"/>
          <w:szCs w:val="20"/>
        </w:rPr>
        <w:t xml:space="preserve">prawa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i normami.</w:t>
      </w:r>
    </w:p>
    <w:p w:rsidR="000C105C" w:rsidRDefault="000C105C" w:rsidP="000C105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Cała dokumentacja projektowo-kosztorysowa nie może zawierać nazw handlowych, znaków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towarowych wraz z nazwami firm. Dokumentacja projektowa winna być wykonana bez wskazywania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znaków towarowych, patentów lub pochodzenia, źródła lub szczególnego procesu, który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charakteryzuje produkty lub usługi dostarczane przez konkretnego wykonawcę chyba że, jest to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uzasadnione specyfiką przedmiotu zamówienia i nie można opisać przedmiotu zamówienia za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pomocą dokładnych określeń - wtedy wskazaniu takiemu towarzyszą wyrazy „lub równoważny”,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a w związku z tym muszą być sprecyzowane parametry, po spełnieniu których produkt zostanie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uznany za równoważny.</w:t>
      </w:r>
    </w:p>
    <w:p w:rsidR="000C105C" w:rsidRDefault="000C105C" w:rsidP="000C105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lastRenderedPageBreak/>
        <w:t>Opisując przedmiot dokumentacji projektowej przez odniesienie do norm, europejskich ocen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technicznych, aprobat, specyfikacji technicznych i systemów referencji technicznych,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o których mowa w art. 30 ust. 1 pkt 2 i ust. 3 ustawy Pzp, Wykonawca jest zobowiązany wskazać,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że dopuszcza rozwiązania równoważne opisywanym, a odniesieniu takiemu towarzyszą wyrazy „lub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równoważne”.</w:t>
      </w:r>
    </w:p>
    <w:p w:rsidR="000C105C" w:rsidRPr="00155735" w:rsidRDefault="000C105C" w:rsidP="000C105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155735">
        <w:rPr>
          <w:rFonts w:ascii="Calibri" w:eastAsia="MS Mincho" w:hAnsi="Calibri" w:cs="Calibri"/>
          <w:sz w:val="20"/>
          <w:szCs w:val="20"/>
        </w:rPr>
        <w:t>Projekty i kosztorysy z przedmiarami robót należy sporządzić zgodnie z Rozporządzeniem Ministra Infrastruktury z dnia 2 września 2004 r. w sprawie szczegółowego zakresu i formy dokumentacji projektowej, specyfikacji technicznych wykonania i odbioru robót budowlanych oraz programu funkcjonalno-użytkowego ogłoszonego w Obwieszczeniu Ministra Transportu, Budownictwa i Gospodarki Morskiej z dnia 10 maja 2013 r. w sprawie ogłoszenia jednolitego tekstu rozporządzenia Ministra Infrastruktury i powinny zawierać między innymi: kartę tytułową, krótką charakterystykę (opis) przedsięwzięcia, kosztorys szczegółowy i kosztorys uproszczony.</w:t>
      </w:r>
    </w:p>
    <w:p w:rsidR="000C105C" w:rsidRPr="00155735" w:rsidRDefault="000C105C" w:rsidP="000C105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155735">
        <w:rPr>
          <w:rFonts w:ascii="Calibri" w:eastAsia="MS Mincho" w:hAnsi="Calibri" w:cs="Calibri"/>
          <w:sz w:val="20"/>
          <w:szCs w:val="20"/>
        </w:rPr>
        <w:t xml:space="preserve"> W okresie gwarancji wykonawca zobowiązany jest do sporządzania aktualizacji kosztorysów objętych przedmiotem umowy w terminie określonym przez zamawiającego.</w:t>
      </w:r>
    </w:p>
    <w:p w:rsidR="000C105C" w:rsidRPr="00330CF3" w:rsidRDefault="000C105C" w:rsidP="00331422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§ 3</w:t>
      </w:r>
    </w:p>
    <w:p w:rsidR="000C105C" w:rsidRPr="00330CF3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1. Wykonawca skieruje do realizacji przedmiotu umowy w zakresie opracowania dokumentacji</w:t>
      </w:r>
    </w:p>
    <w:p w:rsidR="000C105C" w:rsidRPr="00330CF3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projektowe, niżej wymienione osoby posiadające odpowiednie uprawnienia wymagane przepisami</w:t>
      </w:r>
    </w:p>
    <w:p w:rsidR="000C105C" w:rsidRPr="00330CF3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prawa oraz zapisami Specyfikacji warunków zamówienia – zgodnie ze złożoną ofertą:.</w:t>
      </w:r>
    </w:p>
    <w:p w:rsidR="000C105C" w:rsidRPr="00155735" w:rsidRDefault="000C105C" w:rsidP="009B4B1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155735">
        <w:rPr>
          <w:rFonts w:ascii="Calibri" w:eastAsia="MS Mincho" w:hAnsi="Calibri" w:cs="Calibri"/>
          <w:sz w:val="20"/>
          <w:szCs w:val="20"/>
        </w:rPr>
        <w:t xml:space="preserve">Projektant branży drogowej </w:t>
      </w:r>
      <w:r w:rsidR="009B4B1A" w:rsidRPr="00155735">
        <w:rPr>
          <w:rFonts w:ascii="Calibri" w:eastAsia="MS Mincho" w:hAnsi="Calibri" w:cs="Calibri"/>
          <w:sz w:val="20"/>
          <w:szCs w:val="20"/>
        </w:rPr>
        <w:t>- ________________</w:t>
      </w:r>
    </w:p>
    <w:p w:rsidR="009B4B1A" w:rsidRPr="00155735" w:rsidRDefault="009B4B1A" w:rsidP="009B4B1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155735">
        <w:rPr>
          <w:rFonts w:ascii="Calibri" w:eastAsia="MS Mincho" w:hAnsi="Calibri" w:cs="Calibri"/>
          <w:sz w:val="20"/>
          <w:szCs w:val="20"/>
        </w:rPr>
        <w:t>Projektant branży elektrycznej - _____________________</w:t>
      </w:r>
    </w:p>
    <w:p w:rsidR="009B4B1A" w:rsidRPr="00155735" w:rsidRDefault="00155735" w:rsidP="009B4B1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 xml:space="preserve">Projektant branży sanitarnej  </w:t>
      </w:r>
      <w:r w:rsidR="009B4B1A" w:rsidRPr="00155735">
        <w:rPr>
          <w:rFonts w:ascii="Calibri" w:eastAsia="MS Mincho" w:hAnsi="Calibri" w:cs="Calibri"/>
          <w:sz w:val="20"/>
          <w:szCs w:val="20"/>
        </w:rPr>
        <w:t>-____________________</w:t>
      </w:r>
    </w:p>
    <w:p w:rsidR="000C105C" w:rsidRPr="00330CF3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2. . Do koordynowania obowiązków Zamawiającego przy wykonywaniu dokumentacji projektowej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 xml:space="preserve">upoważniony jest </w:t>
      </w:r>
      <w:r w:rsidR="009B4B1A">
        <w:rPr>
          <w:rFonts w:ascii="Calibri" w:eastAsia="MS Mincho" w:hAnsi="Calibri" w:cs="Calibri"/>
          <w:color w:val="000000"/>
          <w:sz w:val="20"/>
          <w:szCs w:val="20"/>
        </w:rPr>
        <w:t xml:space="preserve">Pan Kierownik Wydziału Gospodarki Komunalnej i Ochrony Środowiska – Pan Arkadiusz Kot. </w:t>
      </w:r>
    </w:p>
    <w:p w:rsidR="000C105C" w:rsidRPr="00330CF3" w:rsidRDefault="009B4B1A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>
        <w:rPr>
          <w:rFonts w:ascii="Calibri" w:eastAsia="MS Mincho" w:hAnsi="Calibri" w:cs="Calibri"/>
          <w:color w:val="000000"/>
          <w:sz w:val="20"/>
          <w:szCs w:val="20"/>
        </w:rPr>
        <w:t>3</w:t>
      </w:r>
      <w:r w:rsidR="000C105C" w:rsidRPr="00330CF3">
        <w:rPr>
          <w:rFonts w:ascii="Calibri" w:eastAsia="MS Mincho" w:hAnsi="Calibri" w:cs="Calibri"/>
          <w:color w:val="000000"/>
          <w:sz w:val="20"/>
          <w:szCs w:val="20"/>
        </w:rPr>
        <w:t>. Przedmiot niniejszej umowy, po przekazaniu go Zamawiającemu, stanowi jego własność</w:t>
      </w:r>
      <w:r w:rsidR="000C105C"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="000C105C" w:rsidRPr="00330CF3">
        <w:rPr>
          <w:rFonts w:ascii="Calibri" w:eastAsia="MS Mincho" w:hAnsi="Calibri" w:cs="Calibri"/>
          <w:color w:val="000000"/>
          <w:sz w:val="20"/>
          <w:szCs w:val="20"/>
        </w:rPr>
        <w:t>i może być przedmiotem swobodnego dysponowania zgodnie z jego przeznaczeniem.</w:t>
      </w:r>
    </w:p>
    <w:p w:rsidR="000C105C" w:rsidRDefault="000C105C" w:rsidP="000C105C">
      <w:pPr>
        <w:autoSpaceDE w:val="0"/>
        <w:autoSpaceDN w:val="0"/>
        <w:adjustRightInd w:val="0"/>
        <w:jc w:val="both"/>
        <w:rPr>
          <w:rFonts w:ascii="Calibri,Bold" w:eastAsia="MS Mincho" w:hAnsi="Calibri,Bold" w:cs="Calibri,Bold"/>
          <w:b/>
          <w:bCs/>
          <w:color w:val="000000"/>
          <w:sz w:val="20"/>
          <w:szCs w:val="20"/>
        </w:rPr>
      </w:pP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§ 4</w:t>
      </w: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Termin realizacji umowy</w:t>
      </w:r>
    </w:p>
    <w:p w:rsidR="000C105C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Wykonawca dostarczy Zamawiającemu dokumentację projektową w terminie: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="007335CF">
        <w:rPr>
          <w:rFonts w:ascii="Calibri" w:eastAsia="MS Mincho" w:hAnsi="Calibri" w:cs="Calibri"/>
          <w:color w:val="000000"/>
          <w:sz w:val="20"/>
          <w:szCs w:val="20"/>
        </w:rPr>
        <w:t>do _________r.</w:t>
      </w:r>
    </w:p>
    <w:p w:rsidR="000C105C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000000"/>
          <w:sz w:val="20"/>
          <w:szCs w:val="20"/>
        </w:rPr>
      </w:pPr>
    </w:p>
    <w:p w:rsidR="000C105C" w:rsidRPr="00330CF3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000000"/>
          <w:sz w:val="20"/>
          <w:szCs w:val="20"/>
        </w:rPr>
      </w:pPr>
      <w:r w:rsidRPr="00330CF3">
        <w:rPr>
          <w:rFonts w:ascii="Calibri" w:eastAsia="MS Mincho" w:hAnsi="Calibri" w:cs="Calibri,Bold"/>
          <w:b/>
          <w:bCs/>
          <w:color w:val="000000"/>
          <w:sz w:val="20"/>
          <w:szCs w:val="20"/>
        </w:rPr>
        <w:t>§ 5</w:t>
      </w:r>
    </w:p>
    <w:p w:rsidR="000C105C" w:rsidRPr="00330CF3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color w:val="000000"/>
          <w:sz w:val="20"/>
          <w:szCs w:val="20"/>
        </w:rPr>
      </w:pPr>
      <w:r w:rsidRPr="00330CF3">
        <w:rPr>
          <w:rFonts w:ascii="Calibri" w:eastAsia="MS Mincho" w:hAnsi="Calibri" w:cs="Calibri"/>
          <w:color w:val="000000"/>
          <w:sz w:val="20"/>
          <w:szCs w:val="20"/>
        </w:rPr>
        <w:t>Wykonawca przenosi na zamawiającego autorskie prawa majątkowe do opracowań będących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przedmiotem umowy z prawem do wyłącznego korzystania z nich na wszystkich polach eksploatacji oraz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do rozporządzania nimi. Przejście autorskich praw majątkowych nastąpi z dniem zapłaty wynagrodzenia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za opracowaną</w:t>
      </w:r>
      <w:r>
        <w:rPr>
          <w:rFonts w:ascii="Calibri" w:eastAsia="MS Mincho" w:hAnsi="Calibri" w:cs="Calibri"/>
          <w:color w:val="000000"/>
          <w:sz w:val="20"/>
          <w:szCs w:val="20"/>
        </w:rPr>
        <w:t xml:space="preserve"> </w:t>
      </w:r>
      <w:r w:rsidRPr="00330CF3">
        <w:rPr>
          <w:rFonts w:ascii="Calibri" w:eastAsia="MS Mincho" w:hAnsi="Calibri" w:cs="Calibri"/>
          <w:color w:val="000000"/>
          <w:sz w:val="20"/>
          <w:szCs w:val="20"/>
        </w:rPr>
        <w:t>dokumentację.</w:t>
      </w:r>
    </w:p>
    <w:p w:rsidR="000C105C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000000"/>
          <w:sz w:val="20"/>
          <w:szCs w:val="20"/>
        </w:rPr>
      </w:pPr>
    </w:p>
    <w:p w:rsidR="000C105C" w:rsidRPr="009239D9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9239D9">
        <w:rPr>
          <w:rFonts w:ascii="Calibri" w:eastAsia="MS Mincho" w:hAnsi="Calibri" w:cs="Calibri,Bold"/>
          <w:b/>
          <w:bCs/>
          <w:sz w:val="20"/>
          <w:szCs w:val="20"/>
        </w:rPr>
        <w:t>§ 6</w:t>
      </w:r>
    </w:p>
    <w:p w:rsidR="000C105C" w:rsidRPr="009239D9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9239D9">
        <w:rPr>
          <w:rFonts w:ascii="Calibri" w:eastAsia="MS Mincho" w:hAnsi="Calibri" w:cs="Calibri,Bold"/>
          <w:b/>
          <w:bCs/>
          <w:sz w:val="20"/>
          <w:szCs w:val="20"/>
        </w:rPr>
        <w:t>Wynagrodzenie, warunki płatności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 xml:space="preserve">Wynagrodzenie za wykonanie przedmiotu umowy, strony ustalają w formie ryczałtu na kwotę w wysokości </w:t>
      </w:r>
      <w:r w:rsidRPr="009239D9">
        <w:rPr>
          <w:rFonts w:ascii="Calibri" w:eastAsia="MS Mincho" w:hAnsi="Calibri" w:cs="Calibri,Bold"/>
          <w:b/>
          <w:bCs/>
          <w:sz w:val="20"/>
          <w:szCs w:val="20"/>
        </w:rPr>
        <w:t>ogółem wynagrodzenie ryczałtowe brutto wynosi</w:t>
      </w:r>
      <w:r w:rsidR="00CA72E7" w:rsidRPr="009239D9">
        <w:rPr>
          <w:rFonts w:ascii="Book Antiqua" w:hAnsi="Book Antiqua"/>
          <w:sz w:val="22"/>
          <w:szCs w:val="22"/>
        </w:rPr>
        <w:t>: __________</w:t>
      </w:r>
      <w:r w:rsidRPr="009239D9">
        <w:rPr>
          <w:rFonts w:ascii="Book Antiqua" w:hAnsi="Book Antiqua"/>
          <w:sz w:val="22"/>
          <w:szCs w:val="22"/>
        </w:rPr>
        <w:t xml:space="preserve"> </w:t>
      </w:r>
      <w:r w:rsidRPr="009239D9">
        <w:rPr>
          <w:rFonts w:ascii="Calibri" w:eastAsia="MS Mincho" w:hAnsi="Calibri" w:cs="Calibri,Bold"/>
          <w:b/>
          <w:bCs/>
          <w:sz w:val="20"/>
          <w:szCs w:val="20"/>
        </w:rPr>
        <w:t>zł, słownie:</w:t>
      </w:r>
      <w:r w:rsidRPr="009239D9">
        <w:rPr>
          <w:rFonts w:ascii="Calibri" w:eastAsia="MS Mincho" w:hAnsi="Calibri" w:cs="Calibri"/>
          <w:sz w:val="20"/>
          <w:szCs w:val="20"/>
        </w:rPr>
        <w:t xml:space="preserve"> </w:t>
      </w:r>
      <w:r w:rsidR="00CA72E7" w:rsidRPr="009239D9">
        <w:rPr>
          <w:rFonts w:ascii="Calibri" w:eastAsia="MS Mincho" w:hAnsi="Calibri" w:cs="Calibri,Bold"/>
          <w:b/>
          <w:bCs/>
          <w:sz w:val="20"/>
          <w:szCs w:val="20"/>
        </w:rPr>
        <w:t>___________</w:t>
      </w:r>
      <w:r w:rsidRPr="009239D9">
        <w:rPr>
          <w:rFonts w:ascii="Calibri" w:eastAsia="MS Mincho" w:hAnsi="Calibri" w:cs="Calibri"/>
          <w:sz w:val="20"/>
          <w:szCs w:val="20"/>
        </w:rPr>
        <w:t xml:space="preserve">, w tym: podatek VAT 23 %, netto </w:t>
      </w:r>
      <w:r w:rsidR="009239D9" w:rsidRPr="009239D9">
        <w:rPr>
          <w:rFonts w:ascii="Calibri" w:eastAsia="MS Mincho" w:hAnsi="Calibri" w:cs="Calibri"/>
          <w:b/>
          <w:sz w:val="20"/>
          <w:szCs w:val="20"/>
        </w:rPr>
        <w:t>_________</w:t>
      </w:r>
      <w:r w:rsidRPr="009239D9">
        <w:rPr>
          <w:rFonts w:ascii="Calibri" w:eastAsia="MS Mincho" w:hAnsi="Calibri" w:cs="Calibri"/>
          <w:b/>
          <w:sz w:val="20"/>
          <w:szCs w:val="20"/>
        </w:rPr>
        <w:t xml:space="preserve"> zł.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>Wynagrodzenie ryczałtowe, o którym mowa w ust. 1, obejmuje wszelkie koszty związane z realizacją przedmiotu umowy oraz ryzyko wykonawcy z tytułu oszacowania wszelkich kosztów związanych z realizacją przedmiotu umowy.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>Odbiór przedmiotu umowy nastąpi na podstawie protokołu odbioru.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>W przypadku złożenia przez Wykonawcę niekompletnej lub wadliwej dokumentacji projektowej, termin podpisania protokołu odbioru będzie wydłużony o czas wyznaczony na uzupełnienie. Wykonawca zobowiązuje się do usunięcia wad na swój koszt.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>Podpisanie protokołu odbioru nie oznacza potwierdzenia braku wad fizycznych i prawnych dokumentacji projektowej.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>Podstawą wynagrodzenia będzie protokół potwierdzający zgodność przedmiotu umowy z opisem przedmiotu zamówienia oraz protokolarne przekazanie przedmiotu umowy.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 xml:space="preserve"> Wynagrodzenie wynikające z realizacji przedmiotu umowy będzie płatne na podstawie faktury</w:t>
      </w:r>
      <w:r w:rsidR="009239D9">
        <w:rPr>
          <w:rFonts w:ascii="Calibri" w:eastAsia="MS Mincho" w:hAnsi="Calibri" w:cs="Calibri"/>
          <w:sz w:val="20"/>
          <w:szCs w:val="20"/>
        </w:rPr>
        <w:t xml:space="preserve"> końcowej</w:t>
      </w:r>
      <w:r w:rsidRPr="009239D9">
        <w:rPr>
          <w:rFonts w:ascii="Calibri" w:eastAsia="MS Mincho" w:hAnsi="Calibri" w:cs="Calibri"/>
          <w:sz w:val="20"/>
          <w:szCs w:val="20"/>
        </w:rPr>
        <w:t>, w terminie do 30 dni od daty jej otrzymania.</w:t>
      </w:r>
    </w:p>
    <w:p w:rsidR="000C105C" w:rsidRPr="009239D9" w:rsidRDefault="000C105C" w:rsidP="000C105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>Faktura płatna będzie przelewem na rachunek Wykonawcy</w:t>
      </w:r>
      <w:r w:rsidRPr="009239D9">
        <w:rPr>
          <w:rFonts w:ascii="Calibri" w:eastAsia="MS Mincho" w:hAnsi="Calibri" w:cs="Calibri"/>
          <w:b/>
          <w:sz w:val="20"/>
          <w:szCs w:val="20"/>
        </w:rPr>
        <w:t xml:space="preserve"> </w:t>
      </w:r>
      <w:r w:rsidR="009239D9" w:rsidRPr="009239D9">
        <w:rPr>
          <w:rFonts w:ascii="Calibri" w:eastAsia="MS Mincho" w:hAnsi="Calibri" w:cs="Calibri"/>
          <w:b/>
          <w:sz w:val="20"/>
          <w:szCs w:val="20"/>
        </w:rPr>
        <w:t>__________________________________</w:t>
      </w:r>
      <w:r w:rsidRPr="009239D9">
        <w:rPr>
          <w:rFonts w:ascii="Calibri" w:eastAsia="MS Mincho" w:hAnsi="Calibri" w:cs="Calibri"/>
          <w:b/>
          <w:sz w:val="20"/>
          <w:szCs w:val="20"/>
        </w:rPr>
        <w:t>.</w:t>
      </w:r>
    </w:p>
    <w:p w:rsidR="000C105C" w:rsidRPr="009239D9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eastAsia="MS Mincho" w:hAnsi="Calibri" w:cs="Calibri"/>
          <w:sz w:val="20"/>
          <w:szCs w:val="20"/>
        </w:rPr>
        <w:t xml:space="preserve">9. Faktura winna być wystawiona na: </w:t>
      </w:r>
    </w:p>
    <w:p w:rsidR="000C105C" w:rsidRPr="008B7B81" w:rsidRDefault="000C105C" w:rsidP="000C105C">
      <w:pPr>
        <w:autoSpaceDE w:val="0"/>
        <w:autoSpaceDN w:val="0"/>
        <w:adjustRightInd w:val="0"/>
        <w:jc w:val="both"/>
        <w:rPr>
          <w:rFonts w:ascii="Calibri" w:hAnsi="Calibri" w:cs="Verdana"/>
          <w:color w:val="FF0000"/>
          <w:sz w:val="20"/>
          <w:szCs w:val="20"/>
        </w:rPr>
      </w:pPr>
    </w:p>
    <w:p w:rsidR="000C105C" w:rsidRPr="009239D9" w:rsidRDefault="000C105C" w:rsidP="000C105C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sz w:val="20"/>
          <w:szCs w:val="20"/>
        </w:rPr>
      </w:pPr>
      <w:r w:rsidRPr="009239D9">
        <w:rPr>
          <w:rFonts w:ascii="Calibri" w:hAnsi="Calibri" w:cs="Verdana"/>
          <w:sz w:val="20"/>
          <w:szCs w:val="20"/>
        </w:rPr>
        <w:lastRenderedPageBreak/>
        <w:t xml:space="preserve">  </w:t>
      </w:r>
      <w:r w:rsidR="009239D9" w:rsidRPr="009239D9">
        <w:rPr>
          <w:rFonts w:ascii="Calibri" w:hAnsi="Calibri" w:cs="Verdana"/>
          <w:sz w:val="20"/>
          <w:szCs w:val="20"/>
        </w:rPr>
        <w:t xml:space="preserve">Gmina Miejska Świdwin </w:t>
      </w:r>
    </w:p>
    <w:p w:rsidR="000C105C" w:rsidRPr="009239D9" w:rsidRDefault="009239D9" w:rsidP="000C105C">
      <w:pPr>
        <w:tabs>
          <w:tab w:val="left" w:pos="360"/>
        </w:tabs>
        <w:suppressAutoHyphens/>
        <w:ind w:left="360"/>
        <w:jc w:val="both"/>
        <w:rPr>
          <w:rFonts w:ascii="Calibri" w:hAnsi="Calibri" w:cs="Verdana"/>
          <w:sz w:val="20"/>
          <w:szCs w:val="20"/>
        </w:rPr>
      </w:pPr>
      <w:r w:rsidRPr="009239D9">
        <w:rPr>
          <w:rFonts w:ascii="Calibri" w:hAnsi="Calibri" w:cs="Verdana"/>
          <w:sz w:val="20"/>
          <w:szCs w:val="20"/>
        </w:rPr>
        <w:t xml:space="preserve">Plac Konstytucji 3 Maja 1, 78-300 Świdwin </w:t>
      </w:r>
    </w:p>
    <w:p w:rsidR="000C105C" w:rsidRPr="009239D9" w:rsidRDefault="009239D9" w:rsidP="000C105C">
      <w:pPr>
        <w:tabs>
          <w:tab w:val="left" w:pos="360"/>
        </w:tabs>
        <w:suppressAutoHyphens/>
        <w:ind w:left="360"/>
        <w:jc w:val="both"/>
        <w:rPr>
          <w:rFonts w:ascii="Calibri" w:hAnsi="Calibri" w:cs="Verdana"/>
          <w:sz w:val="20"/>
          <w:szCs w:val="20"/>
        </w:rPr>
      </w:pPr>
      <w:r w:rsidRPr="009239D9">
        <w:rPr>
          <w:rFonts w:ascii="Calibri" w:hAnsi="Calibri" w:cs="Verdana"/>
          <w:sz w:val="20"/>
          <w:szCs w:val="20"/>
        </w:rPr>
        <w:t>NIP: 672-20-03-749</w:t>
      </w:r>
    </w:p>
    <w:p w:rsidR="000C105C" w:rsidRPr="009239D9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</w:p>
    <w:p w:rsidR="000C105C" w:rsidRPr="00892724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892724">
        <w:rPr>
          <w:rFonts w:ascii="Calibri" w:eastAsia="MS Mincho" w:hAnsi="Calibri" w:cs="Calibri,Bold"/>
          <w:b/>
          <w:bCs/>
          <w:sz w:val="20"/>
          <w:szCs w:val="20"/>
        </w:rPr>
        <w:t>§ 7</w:t>
      </w:r>
    </w:p>
    <w:p w:rsidR="000C105C" w:rsidRPr="00892724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892724">
        <w:rPr>
          <w:rFonts w:ascii="Calibri" w:eastAsia="MS Mincho" w:hAnsi="Calibri" w:cs="Calibri,Bold"/>
          <w:b/>
          <w:bCs/>
          <w:sz w:val="20"/>
          <w:szCs w:val="20"/>
        </w:rPr>
        <w:t>Gwarancja i rękojmia za wady</w:t>
      </w:r>
    </w:p>
    <w:p w:rsidR="000C105C" w:rsidRPr="00892724" w:rsidRDefault="000C105C" w:rsidP="000C10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92724">
        <w:rPr>
          <w:rFonts w:ascii="Calibri" w:eastAsia="MS Mincho" w:hAnsi="Calibri" w:cs="Calibri"/>
          <w:sz w:val="20"/>
          <w:szCs w:val="20"/>
        </w:rPr>
        <w:t>Strony postanawiają, iż odpowiedzialność Wykonawcy z tytułu gwarancji za wady prac projektowych kończy swój bieg po upływie 1 roku od dnia uzyskania pozwolenia na użytkowanie lub w przypadku braku pozwolenia na użytkowanie - 1 roku od dnia dokonania odbioru końcowego ostatniego elementu robót budowlanych wykonywanych na podstawie prac projektowych, których dotyczy niniejsza umowa lub po upływie 5 lat od daty uzyskania pozwolenia na budowę lub zgłoszenia przypadku niezrealizowania obiektów na podstawie opracowania dokumentacji.</w:t>
      </w:r>
    </w:p>
    <w:p w:rsidR="000C105C" w:rsidRPr="00892724" w:rsidRDefault="000C105C" w:rsidP="000C10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92724">
        <w:rPr>
          <w:rFonts w:ascii="Calibri" w:eastAsia="MS Mincho" w:hAnsi="Calibri" w:cs="Calibri"/>
          <w:sz w:val="20"/>
          <w:szCs w:val="20"/>
        </w:rPr>
        <w:t>Uprawnienia Zamawiającego z tytułu rękojmi za wady fizyczne wygasają po upływie okresu gwarancji.</w:t>
      </w:r>
    </w:p>
    <w:p w:rsidR="000C105C" w:rsidRPr="00892724" w:rsidRDefault="000C105C" w:rsidP="000C10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92724">
        <w:rPr>
          <w:rFonts w:ascii="Calibri" w:eastAsia="MS Mincho" w:hAnsi="Calibri" w:cs="Calibri"/>
          <w:sz w:val="20"/>
          <w:szCs w:val="20"/>
        </w:rPr>
        <w:t>W okresie gwarancyjnym Wykonawca zobowiązany jest do nieodpłatnego usunięcia wad i braków dokumentacji projektowej ujawnionych w tym okresie. Z tytułu usuwania wad i braków, Wykonawcy nie przysługuje dodatkowe wynagrodzenie.</w:t>
      </w:r>
    </w:p>
    <w:p w:rsidR="000C105C" w:rsidRPr="00892724" w:rsidRDefault="000C105C" w:rsidP="000C10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92724">
        <w:rPr>
          <w:rFonts w:ascii="Calibri" w:eastAsia="MS Mincho" w:hAnsi="Calibri" w:cs="Calibri"/>
          <w:sz w:val="20"/>
          <w:szCs w:val="20"/>
        </w:rPr>
        <w:t>Po odbiorze usług związanych z usunięciem wad z tytułu gwarancji, okres gwarancji ulega wydłużeniu o czas usunięcia wad i braków dokumentacji projektowej.</w:t>
      </w:r>
    </w:p>
    <w:p w:rsidR="000C105C" w:rsidRPr="00892724" w:rsidRDefault="000C105C" w:rsidP="000C10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92724">
        <w:rPr>
          <w:rFonts w:ascii="Calibri" w:eastAsia="MS Mincho" w:hAnsi="Calibri" w:cs="Calibri"/>
          <w:sz w:val="20"/>
          <w:szCs w:val="20"/>
        </w:rPr>
        <w:t>Wykonawca zobowiązany jest usunąć wady w opracowaniach, ujawnione w okresie gwarancyjnym, o którym mowa w ust. 1, w możliwie jak najkrótszym czasie.</w:t>
      </w:r>
    </w:p>
    <w:p w:rsidR="000C105C" w:rsidRPr="00892724" w:rsidRDefault="000C105C" w:rsidP="000C105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92724">
        <w:rPr>
          <w:rFonts w:ascii="Calibri" w:eastAsia="MS Mincho" w:hAnsi="Calibri" w:cs="Calibri"/>
          <w:sz w:val="20"/>
          <w:szCs w:val="20"/>
        </w:rPr>
        <w:t xml:space="preserve">  Jeżeli wykonawca nie usunie wad w opracowaniach, ujawnionych w okresie, o którym mowa w ust. 2, w terminie wyznaczonym przez zamawiającego, to Zamawiający może zlecić usunięcie ich stronie trzeciej na koszt wykonawcy.</w:t>
      </w:r>
    </w:p>
    <w:p w:rsidR="000C105C" w:rsidRPr="00892724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</w:p>
    <w:p w:rsidR="000C105C" w:rsidRPr="00892724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892724">
        <w:rPr>
          <w:rFonts w:ascii="Calibri" w:eastAsia="MS Mincho" w:hAnsi="Calibri" w:cs="Calibri,Bold"/>
          <w:b/>
          <w:bCs/>
          <w:sz w:val="20"/>
          <w:szCs w:val="20"/>
        </w:rPr>
        <w:t>§ 8</w:t>
      </w:r>
    </w:p>
    <w:p w:rsidR="000C105C" w:rsidRPr="00892724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892724">
        <w:rPr>
          <w:rFonts w:ascii="Calibri" w:eastAsia="MS Mincho" w:hAnsi="Calibri" w:cs="Calibri,Bold"/>
          <w:b/>
          <w:bCs/>
          <w:sz w:val="20"/>
          <w:szCs w:val="20"/>
        </w:rPr>
        <w:t>Kary umowne</w:t>
      </w:r>
    </w:p>
    <w:p w:rsidR="000C105C" w:rsidRPr="00E5212B" w:rsidRDefault="000C105C" w:rsidP="000C105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Calibri" w:eastAsia="MS Mincho" w:hAnsi="Calibri" w:cs="Calibri"/>
          <w:sz w:val="20"/>
          <w:szCs w:val="20"/>
        </w:rPr>
      </w:pPr>
      <w:r w:rsidRPr="00E5212B">
        <w:rPr>
          <w:rFonts w:ascii="Calibri" w:eastAsia="MS Mincho" w:hAnsi="Calibri" w:cs="Calibri"/>
          <w:sz w:val="20"/>
          <w:szCs w:val="20"/>
        </w:rPr>
        <w:t xml:space="preserve">Strony postanawiają, że obowiązującą formę odszkodowania </w:t>
      </w:r>
      <w:r w:rsidR="00AC3809">
        <w:rPr>
          <w:rFonts w:ascii="Calibri" w:eastAsia="MS Mincho" w:hAnsi="Calibri" w:cs="Calibri"/>
          <w:sz w:val="20"/>
          <w:szCs w:val="20"/>
        </w:rPr>
        <w:t xml:space="preserve">w wymienionych niżej przypadkach </w:t>
      </w:r>
      <w:r w:rsidRPr="00E5212B">
        <w:rPr>
          <w:rFonts w:ascii="Calibri" w:eastAsia="MS Mincho" w:hAnsi="Calibri" w:cs="Calibri"/>
          <w:sz w:val="20"/>
          <w:szCs w:val="20"/>
        </w:rPr>
        <w:t>stanowią kary umowne.</w:t>
      </w:r>
    </w:p>
    <w:p w:rsidR="000C105C" w:rsidRPr="00E5212B" w:rsidRDefault="000C105C" w:rsidP="000C105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Calibri" w:eastAsia="MS Mincho" w:hAnsi="Calibri" w:cs="Calibri"/>
          <w:sz w:val="20"/>
          <w:szCs w:val="20"/>
        </w:rPr>
      </w:pPr>
      <w:r w:rsidRPr="00E5212B">
        <w:rPr>
          <w:rFonts w:ascii="Calibri" w:eastAsia="MS Mincho" w:hAnsi="Calibri" w:cs="Calibri"/>
          <w:sz w:val="20"/>
          <w:szCs w:val="20"/>
        </w:rPr>
        <w:t>Kary te będą stosowane w następujących wypadkach i wysokościach:</w:t>
      </w:r>
    </w:p>
    <w:p w:rsidR="000C105C" w:rsidRPr="008E19E1" w:rsidRDefault="000C105C" w:rsidP="000C105C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 xml:space="preserve">za zwłokę w terminie określonym </w:t>
      </w:r>
      <w:r w:rsidR="008F77BA">
        <w:rPr>
          <w:rFonts w:ascii="Calibri" w:eastAsia="MS Mincho" w:hAnsi="Calibri" w:cs="Calibri"/>
          <w:sz w:val="20"/>
          <w:szCs w:val="20"/>
        </w:rPr>
        <w:t>w §</w:t>
      </w:r>
      <w:r w:rsidRPr="008F77BA">
        <w:rPr>
          <w:rFonts w:ascii="Calibri" w:eastAsia="MS Mincho" w:hAnsi="Calibri" w:cs="Calibri"/>
          <w:sz w:val="20"/>
          <w:szCs w:val="20"/>
        </w:rPr>
        <w:t xml:space="preserve">4 </w:t>
      </w:r>
      <w:r w:rsidRPr="008E19E1">
        <w:rPr>
          <w:rFonts w:ascii="Calibri" w:eastAsia="MS Mincho" w:hAnsi="Calibri" w:cs="Calibri"/>
          <w:sz w:val="20"/>
          <w:szCs w:val="20"/>
        </w:rPr>
        <w:t xml:space="preserve">dotyczącym dostarczenia dokumentacji projektowej, tj. </w:t>
      </w:r>
      <w:r w:rsidR="008E19E1" w:rsidRPr="008E19E1">
        <w:rPr>
          <w:rFonts w:ascii="Calibri" w:eastAsia="MS Mincho" w:hAnsi="Calibri" w:cs="Calibri"/>
          <w:sz w:val="20"/>
          <w:szCs w:val="20"/>
        </w:rPr>
        <w:t>do _________</w:t>
      </w:r>
      <w:r w:rsidRPr="008E19E1">
        <w:rPr>
          <w:rFonts w:ascii="Calibri" w:eastAsia="MS Mincho" w:hAnsi="Calibri" w:cs="Calibri"/>
          <w:sz w:val="20"/>
          <w:szCs w:val="20"/>
        </w:rPr>
        <w:t>r. w wysokości 0,4 % wynagrodzenia umownego brutto za każdy dzień,</w:t>
      </w:r>
    </w:p>
    <w:p w:rsidR="000C105C" w:rsidRPr="008E19E1" w:rsidRDefault="000C105C" w:rsidP="000C105C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za każdy dzień zwłoki w usunięciu wad i braków licząc od daty ustalonej na usunięcie wad, Wykonawca zapłaci karę umowną w wysokości 0,3 % wynagrodzenia umownego brutto,</w:t>
      </w:r>
    </w:p>
    <w:p w:rsidR="000C105C" w:rsidRPr="008E19E1" w:rsidRDefault="000C105C" w:rsidP="000C105C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za każdy dzień opóźnienia w terminowym dostarczeniu zaktualizowanych kosztorysów, Wykonawca zapłaci karę umowną w wysokości 0,3 % wynagrodzenia umownego brutto,</w:t>
      </w:r>
    </w:p>
    <w:p w:rsidR="000C105C" w:rsidRPr="008E19E1" w:rsidRDefault="000C105C" w:rsidP="000C105C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za odstąpienie od umowy z przyczyn zależnych od Wykonawcy w wysokości 10% wynagrodzenia umownego brutto.</w:t>
      </w:r>
    </w:p>
    <w:p w:rsidR="000C105C" w:rsidRPr="008E19E1" w:rsidRDefault="000C105C" w:rsidP="000C105C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Zamawiający zapłaci Wykonawcy kary umowne:</w:t>
      </w:r>
    </w:p>
    <w:p w:rsidR="000C105C" w:rsidRPr="008E19E1" w:rsidRDefault="000C105C" w:rsidP="000C105C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za odstąpienie od umowy z przyczyn zależnych od Zamawiającego w wysokości 10% wynagrodzenia umownego brutto,</w:t>
      </w:r>
    </w:p>
    <w:p w:rsidR="000C105C" w:rsidRPr="008E19E1" w:rsidRDefault="000C105C" w:rsidP="000C105C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 xml:space="preserve"> za zwłokę w zapłacie faktury – odsetki ustawowe.</w:t>
      </w:r>
    </w:p>
    <w:p w:rsidR="000C105C" w:rsidRPr="008E19E1" w:rsidRDefault="000C105C" w:rsidP="000C105C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Strony zastrzegają sobie prawo do odszkodowania uzupełniającego przekraczającego wysokość kar umownych do wysokości rzeczywiście poniesionej szkody.</w:t>
      </w:r>
    </w:p>
    <w:p w:rsidR="000C105C" w:rsidRPr="008E19E1" w:rsidRDefault="000C105C" w:rsidP="000C105C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>Kary umowne mogą być potrącane przez Zamawiającego z wynagrodzenia należnego Wykonawcy za wykonane usługi.</w:t>
      </w:r>
    </w:p>
    <w:p w:rsidR="000C105C" w:rsidRDefault="000C105C" w:rsidP="000C105C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8E19E1">
        <w:rPr>
          <w:rFonts w:ascii="Calibri" w:eastAsia="MS Mincho" w:hAnsi="Calibri" w:cs="Calibri"/>
          <w:sz w:val="20"/>
          <w:szCs w:val="20"/>
        </w:rPr>
        <w:t xml:space="preserve"> Kara pieniężna powinna być zapłacona przez Stronę, która naruszyła postanowienie umowy w terminie 10 dni od daty wystąpienia przez Stronę z żądaniem zapłaty.</w:t>
      </w:r>
    </w:p>
    <w:p w:rsidR="00AC3809" w:rsidRPr="008E19E1" w:rsidRDefault="00AC3809" w:rsidP="000C105C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>
        <w:rPr>
          <w:rFonts w:ascii="Calibri" w:eastAsia="MS Mincho" w:hAnsi="Calibri" w:cs="Calibri"/>
          <w:sz w:val="20"/>
          <w:szCs w:val="20"/>
        </w:rPr>
        <w:t xml:space="preserve">W przypadkach nie wymienionych w  ust. 2 stronom przysługuje prawo domagania się odszkodowania na zasadach ogólnych.  </w:t>
      </w:r>
    </w:p>
    <w:p w:rsidR="000C105C" w:rsidRPr="008B7B81" w:rsidRDefault="000C105C" w:rsidP="000C105C">
      <w:pPr>
        <w:autoSpaceDE w:val="0"/>
        <w:autoSpaceDN w:val="0"/>
        <w:adjustRightInd w:val="0"/>
        <w:jc w:val="both"/>
        <w:rPr>
          <w:rFonts w:ascii="Calibri,Bold" w:eastAsia="MS Mincho" w:hAnsi="Calibri,Bold" w:cs="Calibri,Bold"/>
          <w:b/>
          <w:bCs/>
          <w:color w:val="FF0000"/>
          <w:sz w:val="20"/>
          <w:szCs w:val="20"/>
        </w:rPr>
      </w:pPr>
    </w:p>
    <w:p w:rsidR="000C105C" w:rsidRPr="00C45355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C45355">
        <w:rPr>
          <w:rFonts w:ascii="Calibri" w:eastAsia="MS Mincho" w:hAnsi="Calibri" w:cs="Calibri,Bold"/>
          <w:b/>
          <w:bCs/>
          <w:sz w:val="20"/>
          <w:szCs w:val="20"/>
        </w:rPr>
        <w:t>9</w:t>
      </w:r>
    </w:p>
    <w:p w:rsidR="000C105C" w:rsidRPr="00C45355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C45355">
        <w:rPr>
          <w:rFonts w:ascii="Calibri" w:eastAsia="MS Mincho" w:hAnsi="Calibri" w:cs="Calibri,Bold"/>
          <w:b/>
          <w:bCs/>
          <w:sz w:val="20"/>
          <w:szCs w:val="20"/>
        </w:rPr>
        <w:t>Odstąpienie od umowy</w:t>
      </w:r>
    </w:p>
    <w:p w:rsidR="000C105C" w:rsidRPr="00425692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t>Oprócz przypadków wymienionych w treści tytułu XV Kodeksu cywilnego, stronom przysługuje prawo odstąpienia od umowy w następujących sytuacjach:</w:t>
      </w:r>
    </w:p>
    <w:p w:rsidR="000C105C" w:rsidRPr="00425692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t>1. Zamawiającemu przysługuje prawo odstąpienia od umowy:</w:t>
      </w:r>
    </w:p>
    <w:p w:rsidR="000C105C" w:rsidRPr="00425692" w:rsidRDefault="000C105C" w:rsidP="000C105C">
      <w:pPr>
        <w:numPr>
          <w:ilvl w:val="0"/>
          <w:numId w:val="12"/>
        </w:numPr>
        <w:autoSpaceDE w:val="0"/>
        <w:autoSpaceDN w:val="0"/>
        <w:adjustRightInd w:val="0"/>
        <w:ind w:left="426" w:hanging="284"/>
        <w:jc w:val="both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lastRenderedPageBreak/>
        <w:t>w razie zaistnienia istotnej zmiany okoliczności powodującej, że wykonanie umowy nie leży w interesie publicznym, czego nie można było przewidzieć w chwili zawarcia umowy. Odstąpienie od umowy, w tym wypadku może nastąpić w terminie 30 dni od powzięcia wiadomości o powyższych okolicznościach,</w:t>
      </w:r>
    </w:p>
    <w:p w:rsidR="000C105C" w:rsidRPr="00425692" w:rsidRDefault="000C105C" w:rsidP="000C105C">
      <w:pPr>
        <w:numPr>
          <w:ilvl w:val="0"/>
          <w:numId w:val="12"/>
        </w:numPr>
        <w:autoSpaceDE w:val="0"/>
        <w:autoSpaceDN w:val="0"/>
        <w:adjustRightInd w:val="0"/>
        <w:ind w:left="426" w:hanging="284"/>
        <w:jc w:val="both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t>gdy zostanie ogłoszona upadłość lub rozwiązanie firmy Wykonawcy,</w:t>
      </w:r>
    </w:p>
    <w:p w:rsidR="000C105C" w:rsidRPr="00425692" w:rsidRDefault="000C105C" w:rsidP="000C105C">
      <w:pPr>
        <w:numPr>
          <w:ilvl w:val="0"/>
          <w:numId w:val="12"/>
        </w:numPr>
        <w:autoSpaceDE w:val="0"/>
        <w:autoSpaceDN w:val="0"/>
        <w:adjustRightInd w:val="0"/>
        <w:ind w:left="426" w:hanging="284"/>
        <w:jc w:val="both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t>gdy zostanie wydany nakaz zajęcia majątku Wykonawcy.</w:t>
      </w:r>
    </w:p>
    <w:p w:rsidR="000C105C" w:rsidRPr="00425692" w:rsidRDefault="000C105C" w:rsidP="000C105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t>Odstąpienie od umowy powinno nastąpić w formie pisemnej z uzasadnieniem pod rygorem nieważności takiego oświadczenia.</w:t>
      </w:r>
    </w:p>
    <w:p w:rsidR="000C105C" w:rsidRPr="00425692" w:rsidRDefault="000C105C" w:rsidP="000C105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Calibri" w:eastAsia="MS Mincho" w:hAnsi="Calibri" w:cs="Calibri"/>
          <w:sz w:val="20"/>
          <w:szCs w:val="20"/>
        </w:rPr>
      </w:pPr>
      <w:r w:rsidRPr="00425692">
        <w:rPr>
          <w:rFonts w:ascii="Calibri" w:eastAsia="MS Mincho" w:hAnsi="Calibri" w:cs="Calibri"/>
          <w:sz w:val="20"/>
          <w:szCs w:val="20"/>
        </w:rPr>
        <w:t>W przypadku określonym w ust. 1 Wykonawcy przysługuje wynagrodzenie za wykonane części umowy. Wykonawca nie będzie zgłaszać roszczeń z tytułu niewykonanej części umowy.</w:t>
      </w: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FF0000"/>
          <w:sz w:val="20"/>
          <w:szCs w:val="20"/>
        </w:rPr>
      </w:pPr>
    </w:p>
    <w:p w:rsidR="000C105C" w:rsidRPr="008B7B81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FF0000"/>
          <w:sz w:val="20"/>
          <w:szCs w:val="20"/>
        </w:rPr>
      </w:pPr>
    </w:p>
    <w:p w:rsidR="000C105C" w:rsidRPr="00425692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425692">
        <w:rPr>
          <w:rFonts w:ascii="Calibri" w:eastAsia="MS Mincho" w:hAnsi="Calibri" w:cs="Calibri,Bold"/>
          <w:b/>
          <w:bCs/>
          <w:sz w:val="20"/>
          <w:szCs w:val="20"/>
        </w:rPr>
        <w:t>§ 10</w:t>
      </w:r>
    </w:p>
    <w:p w:rsidR="000C105C" w:rsidRPr="001D7F7D" w:rsidRDefault="000C105C" w:rsidP="000C105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1D7F7D">
        <w:rPr>
          <w:rFonts w:ascii="Calibri" w:eastAsia="MS Mincho" w:hAnsi="Calibri" w:cs="Calibri"/>
          <w:sz w:val="20"/>
          <w:szCs w:val="20"/>
        </w:rPr>
        <w:t>Zamawiający przewiduje możliwość dokonania zmian postanowień zawartej umowy w stosunku do treści oferty, na podstawie której dokonano wyboru wykonawcy, w przypadku wystąpienia co najmniej jednej z okoliczności wymienionej poniżej, z uwzględnieniem podawanych warunków ich wprowadzenia:</w:t>
      </w:r>
    </w:p>
    <w:p w:rsidR="000C105C" w:rsidRPr="00153C9C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1) W zakresie wynagrodzenia Wykonawcy na skutek:</w:t>
      </w:r>
    </w:p>
    <w:p w:rsidR="000C105C" w:rsidRPr="00153C9C" w:rsidRDefault="000C105C" w:rsidP="000C105C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zmiany przepisów prawnych, w tym zmiany stawki od podatku od towarów i usług mającej zastosowanie do przedmiotu umowy,</w:t>
      </w:r>
    </w:p>
    <w:p w:rsidR="000C105C" w:rsidRPr="00153C9C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2) W zakresie terminu wykonania przedmiotu umowy na skutek:</w:t>
      </w:r>
    </w:p>
    <w:p w:rsidR="000C105C" w:rsidRPr="00153C9C" w:rsidRDefault="000C105C" w:rsidP="00153C9C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a) opóźnienia w przekazaniu materiałów przez Zamawiającego,</w:t>
      </w:r>
    </w:p>
    <w:p w:rsidR="000C105C" w:rsidRPr="00153C9C" w:rsidRDefault="000C105C" w:rsidP="00153C9C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b) wad i braków w materiałach przekazanych przez Zamawiającego,</w:t>
      </w:r>
    </w:p>
    <w:p w:rsidR="000C105C" w:rsidRPr="00153C9C" w:rsidRDefault="000C105C" w:rsidP="00153C9C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c) przedłużających się procedur związanych z wykorzystaniem przez Wykonawców środków ochrony prawnej w zamówieniach publicznych,</w:t>
      </w:r>
    </w:p>
    <w:p w:rsidR="000C105C" w:rsidRPr="00153C9C" w:rsidRDefault="000C105C" w:rsidP="00153C9C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e) konieczności wprowadzenia zmian zakresu lub sposobu opracowania przedmiotu umowy,</w:t>
      </w:r>
    </w:p>
    <w:p w:rsidR="000C105C" w:rsidRPr="00153C9C" w:rsidRDefault="000C105C" w:rsidP="00153C9C">
      <w:pPr>
        <w:autoSpaceDE w:val="0"/>
        <w:autoSpaceDN w:val="0"/>
        <w:adjustRightInd w:val="0"/>
        <w:ind w:left="284"/>
        <w:jc w:val="both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f) konieczności wykonania dodatkowych badań, niemożliwych do przewidzenia na etapie przygotowania zamówienia,</w:t>
      </w:r>
    </w:p>
    <w:p w:rsidR="000C105C" w:rsidRPr="00153C9C" w:rsidRDefault="000C105C" w:rsidP="00153C9C">
      <w:pPr>
        <w:autoSpaceDE w:val="0"/>
        <w:autoSpaceDN w:val="0"/>
        <w:adjustRightInd w:val="0"/>
        <w:ind w:left="284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g) wystąpienia nieprzewidzianych prac archeologicznych,</w:t>
      </w:r>
    </w:p>
    <w:p w:rsidR="000C105C" w:rsidRPr="00153C9C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  <w:r w:rsidRPr="00153C9C">
        <w:rPr>
          <w:rFonts w:ascii="Calibri" w:eastAsia="MS Mincho" w:hAnsi="Calibri" w:cs="Calibri"/>
          <w:sz w:val="20"/>
          <w:szCs w:val="20"/>
        </w:rPr>
        <w:t>3) zmiany osób skierowanych przez wykonawcę do realizacji zamówienia publicznego, przy czym nowo wskazane osoby mają s</w:t>
      </w:r>
      <w:r w:rsidR="00153C9C">
        <w:rPr>
          <w:rFonts w:ascii="Calibri" w:eastAsia="MS Mincho" w:hAnsi="Calibri" w:cs="Calibri"/>
          <w:sz w:val="20"/>
          <w:szCs w:val="20"/>
        </w:rPr>
        <w:t>pełniać wymagania określone w S</w:t>
      </w:r>
      <w:r w:rsidRPr="00153C9C">
        <w:rPr>
          <w:rFonts w:ascii="Calibri" w:eastAsia="MS Mincho" w:hAnsi="Calibri" w:cs="Calibri"/>
          <w:sz w:val="20"/>
          <w:szCs w:val="20"/>
        </w:rPr>
        <w:t>WZ.</w:t>
      </w: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FF0000"/>
          <w:sz w:val="20"/>
          <w:szCs w:val="20"/>
        </w:rPr>
      </w:pPr>
    </w:p>
    <w:p w:rsidR="008B7B81" w:rsidRPr="001D7F7D" w:rsidRDefault="008B7B81" w:rsidP="008B7B81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1D7F7D">
        <w:rPr>
          <w:rFonts w:ascii="Calibri" w:hAnsi="Calibri"/>
          <w:b/>
          <w:sz w:val="20"/>
          <w:szCs w:val="20"/>
        </w:rPr>
        <w:t>§11</w:t>
      </w:r>
    </w:p>
    <w:p w:rsidR="000C105C" w:rsidRPr="001D7F7D" w:rsidRDefault="008B7B81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1D7F7D">
        <w:rPr>
          <w:rFonts w:ascii="Calibri" w:eastAsia="MS Mincho" w:hAnsi="Calibri" w:cs="Calibri,Bold"/>
          <w:b/>
          <w:bCs/>
          <w:sz w:val="20"/>
          <w:szCs w:val="20"/>
        </w:rPr>
        <w:t xml:space="preserve">Prawa autorskie </w:t>
      </w:r>
    </w:p>
    <w:p w:rsidR="008B7B81" w:rsidRPr="008F77BA" w:rsidRDefault="001D7F7D" w:rsidP="001D7F7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Calibri" w:eastAsia="MS Mincho" w:hAnsi="Calibri" w:cs="Calibri,Bold"/>
          <w:bCs/>
          <w:sz w:val="20"/>
          <w:szCs w:val="20"/>
        </w:rPr>
      </w:pPr>
      <w:r w:rsidRPr="001D7F7D">
        <w:rPr>
          <w:rFonts w:ascii="Calibri" w:eastAsia="MS Mincho" w:hAnsi="Calibri" w:cs="Calibri,Bold"/>
          <w:bCs/>
          <w:sz w:val="20"/>
          <w:szCs w:val="20"/>
        </w:rPr>
        <w:t xml:space="preserve">Wykonawca </w:t>
      </w:r>
      <w:r>
        <w:rPr>
          <w:rFonts w:ascii="Calibri" w:eastAsia="MS Mincho" w:hAnsi="Calibri" w:cs="Calibri,Bold"/>
          <w:bCs/>
          <w:sz w:val="20"/>
          <w:szCs w:val="20"/>
        </w:rPr>
        <w:t xml:space="preserve">przenosi na Zamawiającego </w:t>
      </w:r>
      <w:r w:rsidR="00AC3809">
        <w:rPr>
          <w:rFonts w:ascii="Calibri" w:eastAsia="MS Mincho" w:hAnsi="Calibri" w:cs="Calibri,Bold"/>
          <w:bCs/>
          <w:sz w:val="20"/>
          <w:szCs w:val="20"/>
        </w:rPr>
        <w:t xml:space="preserve">w całości </w:t>
      </w:r>
      <w:r>
        <w:rPr>
          <w:rFonts w:ascii="Calibri" w:eastAsia="MS Mincho" w:hAnsi="Calibri" w:cs="Calibri,Bold"/>
          <w:bCs/>
          <w:sz w:val="20"/>
          <w:szCs w:val="20"/>
        </w:rPr>
        <w:t xml:space="preserve">autorskie prawa majątkowe do przedmiotu umowy oraz do każdej jego części w dniu podpisania przez obie strony protokołu końcowego odbioru dokumentacji w ramach wynagrodzenia określonego w </w:t>
      </w:r>
      <w:r w:rsidRPr="008F77BA">
        <w:rPr>
          <w:rFonts w:ascii="Calibri" w:eastAsia="MS Mincho" w:hAnsi="Calibri" w:cs="Calibri"/>
          <w:bCs/>
          <w:sz w:val="20"/>
          <w:szCs w:val="20"/>
        </w:rPr>
        <w:t>§</w:t>
      </w:r>
      <w:r w:rsidR="008F77BA" w:rsidRPr="008F77BA">
        <w:rPr>
          <w:rFonts w:ascii="Calibri" w:eastAsia="MS Mincho" w:hAnsi="Calibri" w:cs="Calibri,Bold"/>
          <w:bCs/>
          <w:sz w:val="20"/>
          <w:szCs w:val="20"/>
        </w:rPr>
        <w:t xml:space="preserve"> 6</w:t>
      </w:r>
      <w:r w:rsidRPr="008F77BA">
        <w:rPr>
          <w:rFonts w:ascii="Calibri" w:eastAsia="MS Mincho" w:hAnsi="Calibri" w:cs="Calibri,Bold"/>
          <w:bCs/>
          <w:sz w:val="20"/>
          <w:szCs w:val="20"/>
        </w:rPr>
        <w:t xml:space="preserve"> .</w:t>
      </w:r>
    </w:p>
    <w:p w:rsidR="001D7F7D" w:rsidRDefault="001D7F7D" w:rsidP="001D7F7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Calibri" w:eastAsia="MS Mincho" w:hAnsi="Calibri" w:cs="Calibri,Bold"/>
          <w:bCs/>
          <w:sz w:val="20"/>
          <w:szCs w:val="20"/>
        </w:rPr>
      </w:pPr>
      <w:r w:rsidRPr="001D7F7D">
        <w:rPr>
          <w:rFonts w:ascii="Calibri" w:eastAsia="MS Mincho" w:hAnsi="Calibri" w:cs="Calibri,Bold"/>
          <w:bCs/>
          <w:sz w:val="20"/>
          <w:szCs w:val="20"/>
        </w:rPr>
        <w:t xml:space="preserve">Wykonawca oświadcza, że </w:t>
      </w:r>
      <w:r w:rsidR="00707931">
        <w:rPr>
          <w:rFonts w:ascii="Calibri" w:eastAsia="MS Mincho" w:hAnsi="Calibri" w:cs="Calibri,Bold"/>
          <w:bCs/>
          <w:sz w:val="20"/>
          <w:szCs w:val="20"/>
        </w:rPr>
        <w:t>w dniu przeniesienia praw autorskich na Zamawiającego o jakich mowa w ust. 1 przysługiwać jemu będą  pełne i wyłączne prawa</w:t>
      </w:r>
      <w:r w:rsidRPr="001D7F7D">
        <w:rPr>
          <w:rFonts w:ascii="Calibri" w:eastAsia="MS Mincho" w:hAnsi="Calibri" w:cs="Calibri,Bold"/>
          <w:bCs/>
          <w:sz w:val="20"/>
          <w:szCs w:val="20"/>
        </w:rPr>
        <w:t xml:space="preserve"> autorskie do przedmiotu umowy oraz każdej jego części. </w:t>
      </w:r>
    </w:p>
    <w:p w:rsidR="001D7F7D" w:rsidRDefault="001D7F7D" w:rsidP="001D7F7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>Przeniesienie autorskich praw majątkowych dotyczy wszystkich pól eksploatacji, w tym w szczególności :</w:t>
      </w:r>
    </w:p>
    <w:p w:rsidR="001D7F7D" w:rsidRDefault="001D7F7D" w:rsidP="001D7F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>Powielania przedmiotu umowy dowolną techniką</w:t>
      </w:r>
      <w:r w:rsidR="00707931">
        <w:rPr>
          <w:rFonts w:ascii="Calibri" w:eastAsia="MS Mincho" w:hAnsi="Calibri" w:cs="Calibri,Bold"/>
          <w:bCs/>
          <w:sz w:val="20"/>
          <w:szCs w:val="20"/>
        </w:rPr>
        <w:t xml:space="preserve"> i bez ograniczeń co do ilości</w:t>
      </w:r>
      <w:r>
        <w:rPr>
          <w:rFonts w:ascii="Calibri" w:eastAsia="MS Mincho" w:hAnsi="Calibri" w:cs="Calibri,Bold"/>
          <w:bCs/>
          <w:sz w:val="20"/>
          <w:szCs w:val="20"/>
        </w:rPr>
        <w:t>,</w:t>
      </w:r>
    </w:p>
    <w:p w:rsidR="001D7F7D" w:rsidRDefault="001D7F7D" w:rsidP="001D7F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>Wprowadzenia przedmiotu umowy do pamięci komputera, przesyłania i przenoszenia na nośnikach elektronicznych,</w:t>
      </w:r>
    </w:p>
    <w:p w:rsidR="001D7F7D" w:rsidRDefault="001D7F7D" w:rsidP="001D7F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 xml:space="preserve">Wykorzystania przedmiotu umowy w postępowaniach o udzielenie zamówienia, </w:t>
      </w:r>
    </w:p>
    <w:p w:rsidR="001D7F7D" w:rsidRDefault="001D7F7D" w:rsidP="001D7F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>Dokonywania zmian w przedmiocie umowy przez Zamawiającego lub osoby przez niego upoważnione,</w:t>
      </w:r>
    </w:p>
    <w:p w:rsidR="001D7F7D" w:rsidRDefault="001D7F7D" w:rsidP="001D7F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>Publicznego udostępnienia,</w:t>
      </w:r>
    </w:p>
    <w:p w:rsidR="001D7F7D" w:rsidRDefault="001D7F7D" w:rsidP="001D7F7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 xml:space="preserve">Skierowania do realizacji. </w:t>
      </w:r>
    </w:p>
    <w:p w:rsidR="00707931" w:rsidRPr="00707931" w:rsidRDefault="00707931" w:rsidP="0070793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Calibri" w:eastAsia="MS Mincho" w:hAnsi="Calibri" w:cs="Calibri,Bold"/>
          <w:bCs/>
          <w:sz w:val="20"/>
          <w:szCs w:val="20"/>
        </w:rPr>
      </w:pPr>
      <w:r>
        <w:rPr>
          <w:rFonts w:ascii="Calibri" w:eastAsia="MS Mincho" w:hAnsi="Calibri" w:cs="Calibri,Bold"/>
          <w:bCs/>
          <w:sz w:val="20"/>
          <w:szCs w:val="20"/>
        </w:rPr>
        <w:t xml:space="preserve">Przy Wykonawcy zostają wyłącznie osobiste prawa majątkowe do przedmiotu zamówienia w których wykonanie Zamawiający nie będzie ingerował. </w:t>
      </w:r>
    </w:p>
    <w:p w:rsidR="001D7F7D" w:rsidRPr="001D7F7D" w:rsidRDefault="001D7F7D" w:rsidP="001D7F7D">
      <w:pPr>
        <w:pStyle w:val="Akapitzlist"/>
        <w:autoSpaceDE w:val="0"/>
        <w:autoSpaceDN w:val="0"/>
        <w:adjustRightInd w:val="0"/>
        <w:ind w:left="426"/>
        <w:jc w:val="both"/>
        <w:rPr>
          <w:rFonts w:ascii="Calibri" w:eastAsia="MS Mincho" w:hAnsi="Calibri" w:cs="Calibri,Bold"/>
          <w:bCs/>
          <w:sz w:val="20"/>
          <w:szCs w:val="20"/>
        </w:rPr>
      </w:pPr>
    </w:p>
    <w:p w:rsidR="000C105C" w:rsidRPr="008F77BA" w:rsidRDefault="008B7B81" w:rsidP="000C105C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8F77BA">
        <w:rPr>
          <w:rFonts w:ascii="Calibri" w:hAnsi="Calibri"/>
          <w:b/>
          <w:sz w:val="20"/>
          <w:szCs w:val="20"/>
        </w:rPr>
        <w:t>§12</w:t>
      </w:r>
    </w:p>
    <w:p w:rsidR="008F77BA" w:rsidRPr="008F77BA" w:rsidRDefault="000C105C" w:rsidP="008F77B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8F77BA">
        <w:rPr>
          <w:rFonts w:ascii="Calibri" w:hAnsi="Calibri" w:cs="Arial"/>
          <w:b/>
          <w:sz w:val="20"/>
          <w:szCs w:val="20"/>
        </w:rPr>
        <w:t xml:space="preserve">Klauzula informacyjna RODO </w:t>
      </w:r>
    </w:p>
    <w:p w:rsidR="000C105C" w:rsidRPr="008F77BA" w:rsidRDefault="000C105C" w:rsidP="008F77BA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8F77BA">
        <w:rPr>
          <w:rFonts w:ascii="Calibri" w:hAnsi="Calibri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lastRenderedPageBreak/>
        <w:t xml:space="preserve">Administratorem Pani/Pana danych osobowych jest Burmistrz Miasta Świdwin z siedzibą Urząd Miasta Świdwin, Plac Konstytucji 3 Maja 1, 78-300 Świdwin. 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 xml:space="preserve">Administrator wyznaczył inspektora danych osobowych, z którym można się kontaktować pod adresem poczty elektronicznej e-mail : </w:t>
      </w:r>
      <w:hyperlink r:id="rId8" w:history="1">
        <w:r w:rsidRPr="008F77BA">
          <w:rPr>
            <w:rFonts w:asciiTheme="minorHAnsi" w:eastAsia="Calibri" w:hAnsiTheme="minorHAnsi" w:cstheme="minorHAnsi"/>
            <w:color w:val="0000FF"/>
            <w:kern w:val="1"/>
            <w:sz w:val="20"/>
            <w:szCs w:val="20"/>
            <w:u w:val="single"/>
            <w:lang w:val="x-none" w:eastAsia="ar-SA"/>
          </w:rPr>
          <w:t>iodo@swidwin.pl</w:t>
        </w:r>
      </w:hyperlink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 xml:space="preserve">, tel. 94 3648017 lub pisemnie na adres siedziby Administratora. 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Pani/Pana dane osobowe przetwarzane będą na podstawie art. 6 ust. 1 lit. C RODO w celu związanym z postepowaniem o udzielenie zamówienia publicznego na „</w:t>
      </w: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Opracowanie projektów budowlano – wykonawczych budowy dróg gminnych w mieście Świdwin</w:t>
      </w: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 xml:space="preserve">” prowadzonym w trybie przetargu nieograniczonego. 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Odbiorcami Pani/Pana danych osobowych będą osoby lub podmioty, którym udostępniona zostanie dokumentacja postępowania w oparciu o art. 8 oraz art. 96 ust. 3 ustawy z dnia 29 stycznia 2004r. Prawo zamówień publicznych (Dz.U. z 2019r. poz. 1843 ze zm.) dalej „ustawa Pzp”.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Pani/Pana dane będą przechowywane zgodnie z art. 97 ust. 1 ustawy Pzp, przez okres 4 lat od dnia zakończenia postępowania o udzielenie zamówienia, a jeżeli czas trwania umowy przekracza 4 lata, okres przechowywania obejmuje cały czas trwania umowy.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Obowiązek podania przez Panią/Pana danych osobowych bezpośrednio Panią/Pana dotyczących jest wymogiem ustawowym określonym w przepisach ustawy Pzp, związanym z udziałem w postępowaniu o udzielenie zamówienia publicznego, konsekwencje niepodania określonych danych wynikają z ustawy Pzp.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W odniesieniu do Pani/Pana danych osobowych decyzje nie będą podejmowane  w sposób zautomatyzowany, stosownie do art. 22 RODO.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Posiada Pani/Pan :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- na podstawie art. 15 RODO prawo dostępu do danych osobowych Pani/Pana dotyczących,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- na podstawie art. 16 RODO prawo do sprostowania Pani/Pana danych osobowych,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- na podstawie art. 18 RODO prawo żądania od Administratora ograniczenia przetwarzania danych osobowych z zastrzeżeniem przypadków, o których mowa w art. 18 ust. 2 RODO,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- prawo do wniesienia skargi do Prezesa Urzędu Ochrony Danych Osobowych ul. Stawki 2,  00-193 Warszawa, gdy uzna Pani/Pan że przetwarzanie danych osobowych Pani/Pana dotyczących narusza przepisy RODO.</w:t>
      </w:r>
    </w:p>
    <w:p w:rsidR="008F77BA" w:rsidRPr="008F77BA" w:rsidRDefault="008F77BA" w:rsidP="008F77BA">
      <w:pPr>
        <w:numPr>
          <w:ilvl w:val="0"/>
          <w:numId w:val="28"/>
        </w:numPr>
        <w:contextualSpacing/>
        <w:jc w:val="both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 xml:space="preserve">Nie przysługuje Pani/Panu : 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- w związku z art. 17 ust. 3 lit. B, d lub e RODO prawo do usunięcia danych osobowych,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>- prawo do przenoszenia danych osobowych, o których mowa w art. 20 RODO,</w:t>
      </w:r>
    </w:p>
    <w:p w:rsidR="008F77BA" w:rsidRPr="008F77BA" w:rsidRDefault="008F77BA" w:rsidP="008F77BA">
      <w:pPr>
        <w:suppressAutoHyphens/>
        <w:ind w:left="720"/>
        <w:jc w:val="both"/>
        <w:textAlignment w:val="baseline"/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</w:pPr>
      <w:r w:rsidRPr="008F77BA">
        <w:rPr>
          <w:rFonts w:asciiTheme="minorHAnsi" w:eastAsia="Calibri" w:hAnsiTheme="minorHAnsi" w:cstheme="minorHAnsi"/>
          <w:kern w:val="1"/>
          <w:sz w:val="20"/>
          <w:szCs w:val="20"/>
          <w:lang w:val="x-none" w:eastAsia="ar-SA"/>
        </w:rPr>
        <w:t xml:space="preserve">- na podstawie art. 21 RODO prawo sprzeciwu, wobec przetwarzania danych osobowych, gdyż postawą prawną przetwarzania Pani/Pana danych osobowych jest art. 6 ust. 1 lit. C RODO. </w:t>
      </w:r>
    </w:p>
    <w:p w:rsidR="000C105C" w:rsidRPr="008F77BA" w:rsidRDefault="000C105C" w:rsidP="000C105C">
      <w:pPr>
        <w:pStyle w:val="Akapitzlist"/>
        <w:spacing w:after="150"/>
        <w:ind w:left="709"/>
        <w:contextualSpacing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0C105C" w:rsidRPr="008B7B81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color w:val="FF0000"/>
          <w:sz w:val="20"/>
          <w:szCs w:val="20"/>
        </w:rPr>
      </w:pPr>
    </w:p>
    <w:p w:rsidR="000C105C" w:rsidRPr="00256AED" w:rsidRDefault="008F77BA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>
        <w:rPr>
          <w:rFonts w:ascii="Calibri" w:eastAsia="MS Mincho" w:hAnsi="Calibri" w:cs="Calibri,Bold"/>
          <w:b/>
          <w:bCs/>
          <w:sz w:val="20"/>
          <w:szCs w:val="20"/>
        </w:rPr>
        <w:t>§ 13</w:t>
      </w:r>
    </w:p>
    <w:p w:rsidR="000C105C" w:rsidRPr="00256AED" w:rsidRDefault="000C105C" w:rsidP="000C105C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Prawa i obowiązki Zamawiającego i Wykonawcy regulują obowiązujące w Polsce przepisy, a przede wszystkim: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a) Kodeks Cywilny,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b) Prawo b</w:t>
      </w:r>
      <w:r w:rsidR="00DC51DA" w:rsidRPr="00256AED">
        <w:rPr>
          <w:rFonts w:ascii="Calibri" w:eastAsia="MS Mincho" w:hAnsi="Calibri" w:cs="Calibri"/>
          <w:sz w:val="20"/>
          <w:szCs w:val="20"/>
        </w:rPr>
        <w:t xml:space="preserve">udowlane z dnia 7 lipca 1994 r. </w:t>
      </w:r>
      <w:r w:rsidRPr="00256AED">
        <w:rPr>
          <w:rFonts w:ascii="Calibri" w:eastAsia="MS Mincho" w:hAnsi="Calibri" w:cs="Calibri"/>
          <w:sz w:val="20"/>
          <w:szCs w:val="20"/>
        </w:rPr>
        <w:t>wraz z przepisami wykonawczymi,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c) Polskie Normy,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d) Prawo zamówień pub</w:t>
      </w:r>
      <w:r w:rsidR="00256AED" w:rsidRPr="00256AED">
        <w:rPr>
          <w:rFonts w:ascii="Calibri" w:eastAsia="MS Mincho" w:hAnsi="Calibri" w:cs="Calibri"/>
          <w:sz w:val="20"/>
          <w:szCs w:val="20"/>
        </w:rPr>
        <w:t>licznych z dnia 11 września 2019</w:t>
      </w:r>
      <w:r w:rsidRPr="00256AED">
        <w:rPr>
          <w:rFonts w:ascii="Calibri" w:eastAsia="MS Mincho" w:hAnsi="Calibri" w:cs="Calibri"/>
          <w:sz w:val="20"/>
          <w:szCs w:val="20"/>
        </w:rPr>
        <w:t xml:space="preserve"> r</w:t>
      </w:r>
      <w:r w:rsidR="00DC51DA" w:rsidRPr="00256AED">
        <w:rPr>
          <w:rFonts w:ascii="Calibri" w:eastAsia="MS Mincho" w:hAnsi="Calibri" w:cs="Calibri"/>
          <w:sz w:val="20"/>
          <w:szCs w:val="20"/>
        </w:rPr>
        <w:t>.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2. Integralną część niniejszej umowy stanowią dokumenty: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a) oferta przetargowa Wykonawcy,</w:t>
      </w:r>
    </w:p>
    <w:p w:rsidR="000C105C" w:rsidRPr="00256AED" w:rsidRDefault="00256AED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 xml:space="preserve">b) specyfikacja </w:t>
      </w:r>
      <w:r w:rsidR="000C105C" w:rsidRPr="00256AED">
        <w:rPr>
          <w:rFonts w:ascii="Calibri" w:eastAsia="MS Mincho" w:hAnsi="Calibri" w:cs="Calibri"/>
          <w:sz w:val="20"/>
          <w:szCs w:val="20"/>
        </w:rPr>
        <w:t xml:space="preserve"> warunków zamówienia wraz z załącznikami, wyjaśnieniami i zmianami.</w:t>
      </w: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FF0000"/>
          <w:sz w:val="20"/>
          <w:szCs w:val="20"/>
        </w:rPr>
      </w:pPr>
    </w:p>
    <w:p w:rsidR="000C105C" w:rsidRPr="00256AED" w:rsidRDefault="000C105C" w:rsidP="00256AED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256AED">
        <w:rPr>
          <w:rFonts w:ascii="Calibri" w:eastAsia="MS Mincho" w:hAnsi="Calibri" w:cs="Calibri,Bold"/>
          <w:b/>
          <w:bCs/>
          <w:sz w:val="20"/>
          <w:szCs w:val="20"/>
        </w:rPr>
        <w:t>§ 14</w:t>
      </w:r>
    </w:p>
    <w:p w:rsidR="000C105C" w:rsidRPr="00256AED" w:rsidRDefault="000C105C" w:rsidP="008F77BA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Ewentualne spory wynikające z postanowień niniejszej umowy będą rozstrzygane przez sąd właściwy dla</w:t>
      </w:r>
    </w:p>
    <w:p w:rsidR="000C105C" w:rsidRPr="00256AED" w:rsidRDefault="000C105C" w:rsidP="008F77BA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siedziby Zamawiającego.</w:t>
      </w: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FF0000"/>
          <w:sz w:val="20"/>
          <w:szCs w:val="20"/>
        </w:rPr>
      </w:pPr>
    </w:p>
    <w:p w:rsidR="000C105C" w:rsidRPr="00256AED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256AED">
        <w:rPr>
          <w:rFonts w:ascii="Calibri" w:eastAsia="MS Mincho" w:hAnsi="Calibri" w:cs="Calibri,Bold"/>
          <w:b/>
          <w:bCs/>
          <w:sz w:val="20"/>
          <w:szCs w:val="20"/>
        </w:rPr>
        <w:t>§ 15</w:t>
      </w:r>
    </w:p>
    <w:p w:rsidR="000C105C" w:rsidRPr="00256AED" w:rsidRDefault="000C105C" w:rsidP="000C105C">
      <w:pPr>
        <w:autoSpaceDE w:val="0"/>
        <w:autoSpaceDN w:val="0"/>
        <w:adjustRightInd w:val="0"/>
        <w:jc w:val="both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>W sprawach nieuregulowanych niniejszą umową mają zastosowanie odpowiednie przepisy Kodeksu Cywilnego, ustawy Prawo zamówień publicznych oraz przepisy Prawa Budowlanego.</w:t>
      </w: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,Bold" w:eastAsia="MS Mincho" w:hAnsi="Calibri,Bold" w:cs="Calibri,Bold"/>
          <w:b/>
          <w:bCs/>
          <w:color w:val="FF0000"/>
          <w:sz w:val="20"/>
          <w:szCs w:val="20"/>
        </w:rPr>
      </w:pPr>
    </w:p>
    <w:p w:rsidR="000C105C" w:rsidRPr="00256AED" w:rsidRDefault="000C105C" w:rsidP="000C105C">
      <w:pPr>
        <w:autoSpaceDE w:val="0"/>
        <w:autoSpaceDN w:val="0"/>
        <w:adjustRightInd w:val="0"/>
        <w:jc w:val="center"/>
        <w:rPr>
          <w:rFonts w:ascii="Calibri" w:eastAsia="MS Mincho" w:hAnsi="Calibri" w:cs="Calibri,Bold"/>
          <w:b/>
          <w:bCs/>
          <w:sz w:val="20"/>
          <w:szCs w:val="20"/>
        </w:rPr>
      </w:pPr>
      <w:r w:rsidRPr="00256AED">
        <w:rPr>
          <w:rFonts w:ascii="Calibri" w:eastAsia="MS Mincho" w:hAnsi="Calibri" w:cs="Calibri,Bold"/>
          <w:b/>
          <w:bCs/>
          <w:sz w:val="20"/>
          <w:szCs w:val="20"/>
        </w:rPr>
        <w:t>§ 16</w:t>
      </w:r>
    </w:p>
    <w:p w:rsidR="000C105C" w:rsidRPr="00256AED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lastRenderedPageBreak/>
        <w:t>U</w:t>
      </w:r>
      <w:r w:rsidR="00256AED" w:rsidRPr="00256AED">
        <w:rPr>
          <w:rFonts w:ascii="Calibri" w:eastAsia="MS Mincho" w:hAnsi="Calibri" w:cs="Calibri"/>
          <w:sz w:val="20"/>
          <w:szCs w:val="20"/>
        </w:rPr>
        <w:t>mowę niniejszą sporządza się w 3</w:t>
      </w:r>
      <w:r w:rsidRPr="00256AED">
        <w:rPr>
          <w:rFonts w:ascii="Calibri" w:eastAsia="MS Mincho" w:hAnsi="Calibri" w:cs="Calibri"/>
          <w:sz w:val="20"/>
          <w:szCs w:val="20"/>
        </w:rPr>
        <w:t xml:space="preserve"> jednobrzmiących egzemplarzach, </w:t>
      </w:r>
      <w:r w:rsidR="00256AED" w:rsidRPr="00256AED">
        <w:rPr>
          <w:rFonts w:ascii="Calibri" w:eastAsia="MS Mincho" w:hAnsi="Calibri" w:cs="Calibri"/>
          <w:sz w:val="20"/>
          <w:szCs w:val="20"/>
        </w:rPr>
        <w:t xml:space="preserve">2 egzemplarze dla Zamawiającego, jeden egzemplarz dla Wykonawcy. </w:t>
      </w: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:rsidR="000C105C" w:rsidRPr="008B7B81" w:rsidRDefault="000C105C" w:rsidP="000C105C">
      <w:pPr>
        <w:autoSpaceDE w:val="0"/>
        <w:autoSpaceDN w:val="0"/>
        <w:adjustRightInd w:val="0"/>
        <w:rPr>
          <w:rFonts w:ascii="Calibri" w:eastAsia="MS Mincho" w:hAnsi="Calibri" w:cs="Calibri"/>
          <w:color w:val="FF0000"/>
          <w:sz w:val="20"/>
          <w:szCs w:val="20"/>
        </w:rPr>
      </w:pPr>
    </w:p>
    <w:p w:rsidR="000C105C" w:rsidRPr="008F77BA" w:rsidRDefault="000C105C" w:rsidP="008F77BA">
      <w:pPr>
        <w:autoSpaceDE w:val="0"/>
        <w:autoSpaceDN w:val="0"/>
        <w:adjustRightInd w:val="0"/>
        <w:rPr>
          <w:rFonts w:ascii="Calibri" w:eastAsia="MS Mincho" w:hAnsi="Calibri" w:cs="Calibri"/>
          <w:sz w:val="20"/>
          <w:szCs w:val="20"/>
        </w:rPr>
      </w:pPr>
      <w:r w:rsidRPr="00256AED">
        <w:rPr>
          <w:rFonts w:ascii="Calibri" w:eastAsia="MS Mincho" w:hAnsi="Calibri" w:cs="Calibri"/>
          <w:sz w:val="20"/>
          <w:szCs w:val="20"/>
        </w:rPr>
        <w:t xml:space="preserve">     ZAMAWIAJĄCY </w:t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</w:r>
      <w:r w:rsidRPr="00256AED">
        <w:rPr>
          <w:rFonts w:ascii="Calibri" w:eastAsia="MS Mincho" w:hAnsi="Calibri" w:cs="Calibri"/>
          <w:sz w:val="20"/>
          <w:szCs w:val="20"/>
        </w:rPr>
        <w:tab/>
        <w:t>WYKONAWCA</w:t>
      </w:r>
    </w:p>
    <w:p w:rsidR="000C105C" w:rsidRPr="008B7B81" w:rsidRDefault="000C105C" w:rsidP="000C105C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color w:val="FF0000"/>
          <w:sz w:val="20"/>
          <w:szCs w:val="20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p w:rsidR="000C105C" w:rsidRPr="008B7B81" w:rsidRDefault="000C105C" w:rsidP="000C105C">
      <w:pPr>
        <w:pStyle w:val="Tekstprzypisudolnego"/>
        <w:spacing w:line="276" w:lineRule="auto"/>
        <w:jc w:val="center"/>
        <w:rPr>
          <w:rFonts w:ascii="Calibri" w:hAnsi="Calibri" w:cs="Arial"/>
          <w:i/>
          <w:color w:val="FF0000"/>
          <w:u w:val="single"/>
        </w:rPr>
      </w:pPr>
    </w:p>
    <w:sectPr w:rsidR="000C105C" w:rsidRPr="008B7B81" w:rsidSect="00C6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D9" w:rsidRDefault="00F124D9" w:rsidP="00745CC7">
      <w:r>
        <w:separator/>
      </w:r>
    </w:p>
  </w:endnote>
  <w:endnote w:type="continuationSeparator" w:id="0">
    <w:p w:rsidR="00F124D9" w:rsidRDefault="00F124D9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FB001F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FB001F">
      <w:rPr>
        <w:i/>
        <w:noProof/>
        <w:sz w:val="16"/>
        <w:szCs w:val="16"/>
      </w:rPr>
      <w:t>6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D9" w:rsidRDefault="00F124D9" w:rsidP="00745CC7">
      <w:r>
        <w:separator/>
      </w:r>
    </w:p>
  </w:footnote>
  <w:footnote w:type="continuationSeparator" w:id="0">
    <w:p w:rsidR="00F124D9" w:rsidRDefault="00F124D9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76"/>
    <w:multiLevelType w:val="hybridMultilevel"/>
    <w:tmpl w:val="0544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263"/>
    <w:multiLevelType w:val="hybridMultilevel"/>
    <w:tmpl w:val="28EA05EA"/>
    <w:lvl w:ilvl="0" w:tplc="43A21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6C8"/>
    <w:multiLevelType w:val="hybridMultilevel"/>
    <w:tmpl w:val="C9A094AA"/>
    <w:lvl w:ilvl="0" w:tplc="28965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E42AD"/>
    <w:multiLevelType w:val="hybridMultilevel"/>
    <w:tmpl w:val="4B44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6A94"/>
    <w:multiLevelType w:val="hybridMultilevel"/>
    <w:tmpl w:val="0DAAA73C"/>
    <w:lvl w:ilvl="0" w:tplc="C79AE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DA0"/>
    <w:multiLevelType w:val="hybridMultilevel"/>
    <w:tmpl w:val="A81E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481DAC"/>
    <w:multiLevelType w:val="hybridMultilevel"/>
    <w:tmpl w:val="2B3CE7E0"/>
    <w:lvl w:ilvl="0" w:tplc="7E40C2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7628"/>
    <w:multiLevelType w:val="hybridMultilevel"/>
    <w:tmpl w:val="81A880D0"/>
    <w:lvl w:ilvl="0" w:tplc="3E245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3F82"/>
    <w:multiLevelType w:val="hybridMultilevel"/>
    <w:tmpl w:val="132E19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C02106"/>
    <w:multiLevelType w:val="hybridMultilevel"/>
    <w:tmpl w:val="E4F09144"/>
    <w:lvl w:ilvl="0" w:tplc="04150013">
      <w:start w:val="1"/>
      <w:numFmt w:val="upperRoman"/>
      <w:lvlText w:val="%1."/>
      <w:lvlJc w:val="right"/>
      <w:pPr>
        <w:ind w:left="397" w:hanging="397"/>
      </w:pPr>
      <w:rPr>
        <w:rFonts w:hint="default"/>
        <w:b/>
        <w:bCs w:val="0"/>
        <w:sz w:val="22"/>
        <w:szCs w:val="22"/>
      </w:rPr>
    </w:lvl>
    <w:lvl w:ilvl="1" w:tplc="E176FC78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F90CC6D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7EC4B524">
      <w:start w:val="1"/>
      <w:numFmt w:val="decimal"/>
      <w:lvlText w:val="%4)"/>
      <w:lvlJc w:val="left"/>
      <w:pPr>
        <w:ind w:left="2532" w:hanging="372"/>
      </w:pPr>
      <w:rPr>
        <w:rFonts w:hint="default"/>
      </w:rPr>
    </w:lvl>
    <w:lvl w:ilvl="4" w:tplc="98709E6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C96AC9"/>
    <w:multiLevelType w:val="hybridMultilevel"/>
    <w:tmpl w:val="02D4FF0C"/>
    <w:lvl w:ilvl="0" w:tplc="5E5A121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692D73"/>
    <w:multiLevelType w:val="hybridMultilevel"/>
    <w:tmpl w:val="E3B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F2231"/>
    <w:multiLevelType w:val="hybridMultilevel"/>
    <w:tmpl w:val="2D6C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3561C"/>
    <w:multiLevelType w:val="hybridMultilevel"/>
    <w:tmpl w:val="8D80C842"/>
    <w:lvl w:ilvl="0" w:tplc="9B9C3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11809"/>
    <w:multiLevelType w:val="hybridMultilevel"/>
    <w:tmpl w:val="A9DE4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A0FC1"/>
    <w:multiLevelType w:val="hybridMultilevel"/>
    <w:tmpl w:val="248C6570"/>
    <w:lvl w:ilvl="0" w:tplc="8E7808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6A7"/>
    <w:multiLevelType w:val="hybridMultilevel"/>
    <w:tmpl w:val="F6688A34"/>
    <w:lvl w:ilvl="0" w:tplc="3B547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72F2C"/>
    <w:multiLevelType w:val="hybridMultilevel"/>
    <w:tmpl w:val="E328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54B8F"/>
    <w:multiLevelType w:val="hybridMultilevel"/>
    <w:tmpl w:val="9D068928"/>
    <w:lvl w:ilvl="0" w:tplc="B0B235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FC6648"/>
    <w:multiLevelType w:val="hybridMultilevel"/>
    <w:tmpl w:val="9446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E04F5"/>
    <w:multiLevelType w:val="hybridMultilevel"/>
    <w:tmpl w:val="CF80EFFC"/>
    <w:lvl w:ilvl="0" w:tplc="9B18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9389C"/>
    <w:multiLevelType w:val="hybridMultilevel"/>
    <w:tmpl w:val="291EB0BA"/>
    <w:lvl w:ilvl="0" w:tplc="FCAE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45C3F"/>
    <w:multiLevelType w:val="hybridMultilevel"/>
    <w:tmpl w:val="3CB2C7A8"/>
    <w:lvl w:ilvl="0" w:tplc="EC96BB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55563"/>
    <w:multiLevelType w:val="hybridMultilevel"/>
    <w:tmpl w:val="22D47978"/>
    <w:lvl w:ilvl="0" w:tplc="0224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4"/>
  </w:num>
  <w:num w:numId="5">
    <w:abstractNumId w:val="5"/>
  </w:num>
  <w:num w:numId="6">
    <w:abstractNumId w:val="22"/>
  </w:num>
  <w:num w:numId="7">
    <w:abstractNumId w:val="19"/>
  </w:num>
  <w:num w:numId="8">
    <w:abstractNumId w:val="27"/>
  </w:num>
  <w:num w:numId="9">
    <w:abstractNumId w:val="20"/>
  </w:num>
  <w:num w:numId="10">
    <w:abstractNumId w:val="21"/>
  </w:num>
  <w:num w:numId="11">
    <w:abstractNumId w:val="8"/>
  </w:num>
  <w:num w:numId="12">
    <w:abstractNumId w:val="25"/>
  </w:num>
  <w:num w:numId="13">
    <w:abstractNumId w:val="18"/>
  </w:num>
  <w:num w:numId="14">
    <w:abstractNumId w:val="17"/>
  </w:num>
  <w:num w:numId="15">
    <w:abstractNumId w:val="1"/>
  </w:num>
  <w:num w:numId="16">
    <w:abstractNumId w:val="9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  <w:num w:numId="21">
    <w:abstractNumId w:val="28"/>
  </w:num>
  <w:num w:numId="22">
    <w:abstractNumId w:val="6"/>
  </w:num>
  <w:num w:numId="23">
    <w:abstractNumId w:val="11"/>
  </w:num>
  <w:num w:numId="24">
    <w:abstractNumId w:val="12"/>
  </w:num>
  <w:num w:numId="25">
    <w:abstractNumId w:val="15"/>
  </w:num>
  <w:num w:numId="26">
    <w:abstractNumId w:val="24"/>
  </w:num>
  <w:num w:numId="27">
    <w:abstractNumId w:val="23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F1DC0"/>
    <w:rsid w:val="00153C9C"/>
    <w:rsid w:val="00155735"/>
    <w:rsid w:val="001D7F7D"/>
    <w:rsid w:val="001F2C3A"/>
    <w:rsid w:val="00251D49"/>
    <w:rsid w:val="00256AED"/>
    <w:rsid w:val="00331422"/>
    <w:rsid w:val="00375906"/>
    <w:rsid w:val="003B6E1C"/>
    <w:rsid w:val="00425692"/>
    <w:rsid w:val="004305C0"/>
    <w:rsid w:val="004A442A"/>
    <w:rsid w:val="0053240C"/>
    <w:rsid w:val="00593B46"/>
    <w:rsid w:val="005E42E5"/>
    <w:rsid w:val="00707931"/>
    <w:rsid w:val="007335CF"/>
    <w:rsid w:val="00745CC7"/>
    <w:rsid w:val="007B5120"/>
    <w:rsid w:val="00892724"/>
    <w:rsid w:val="008B7B81"/>
    <w:rsid w:val="008E19E1"/>
    <w:rsid w:val="008F77BA"/>
    <w:rsid w:val="009239D9"/>
    <w:rsid w:val="009B4B1A"/>
    <w:rsid w:val="00AC3809"/>
    <w:rsid w:val="00AE5DCF"/>
    <w:rsid w:val="00C45355"/>
    <w:rsid w:val="00CA72E7"/>
    <w:rsid w:val="00DC51DA"/>
    <w:rsid w:val="00DE4F57"/>
    <w:rsid w:val="00E0715B"/>
    <w:rsid w:val="00E43C1B"/>
    <w:rsid w:val="00E5212B"/>
    <w:rsid w:val="00EE3F52"/>
    <w:rsid w:val="00EE46BC"/>
    <w:rsid w:val="00F124D9"/>
    <w:rsid w:val="00F17059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widw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22</cp:revision>
  <cp:lastPrinted>2021-03-17T08:02:00Z</cp:lastPrinted>
  <dcterms:created xsi:type="dcterms:W3CDTF">2021-03-11T08:58:00Z</dcterms:created>
  <dcterms:modified xsi:type="dcterms:W3CDTF">2021-03-17T08:02:00Z</dcterms:modified>
</cp:coreProperties>
</file>