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1553B7">
        <w:rPr>
          <w:rFonts w:ascii="Book Antiqua" w:hAnsi="Book Antiqua"/>
          <w:b/>
          <w:bCs/>
          <w:sz w:val="22"/>
          <w:szCs w:val="22"/>
        </w:rPr>
        <w:t>IRP.271.3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1553B7">
        <w:rPr>
          <w:rFonts w:ascii="Book Antiqua" w:hAnsi="Book Antiqua"/>
          <w:b/>
          <w:bCs/>
          <w:sz w:val="22"/>
          <w:szCs w:val="22"/>
        </w:rPr>
        <w:t>Mechaniczne zamiatanie ulic na terenie Miasta Świdwin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1553B7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1553B7" w:rsidRPr="001553B7">
        <w:rPr>
          <w:rFonts w:ascii="Book Antiqua" w:hAnsi="Book Antiqua"/>
          <w:sz w:val="22"/>
          <w:szCs w:val="22"/>
        </w:rPr>
        <w:t xml:space="preserve">jedną usługę  polegającą na mechanicznym zamiataniu dróg publicznych o minimalnej długości 10.000 km.  </w:t>
      </w:r>
    </w:p>
    <w:p w:rsidR="001553B7" w:rsidRPr="001553B7" w:rsidRDefault="001553B7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1553B7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zrealizowanej usługi</w:t>
            </w:r>
          </w:p>
        </w:tc>
        <w:tc>
          <w:tcPr>
            <w:tcW w:w="1824" w:type="dxa"/>
            <w:vAlign w:val="center"/>
          </w:tcPr>
          <w:p w:rsidR="00495E92" w:rsidRPr="00495E92" w:rsidRDefault="001553B7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1553B7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usług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1553B7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Data wykonania </w:t>
            </w:r>
            <w:r w:rsidR="001553B7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usługi </w:t>
            </w: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1553B7"/>
    <w:rsid w:val="002B3156"/>
    <w:rsid w:val="00495E92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</cp:revision>
  <dcterms:created xsi:type="dcterms:W3CDTF">2021-02-22T13:11:00Z</dcterms:created>
  <dcterms:modified xsi:type="dcterms:W3CDTF">2021-03-24T09:08:00Z</dcterms:modified>
</cp:coreProperties>
</file>