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43" w:rsidRDefault="00733443" w:rsidP="00495E92">
      <w:pPr>
        <w:pStyle w:val="Default"/>
        <w:ind w:left="4956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733443" w:rsidRDefault="00733443" w:rsidP="00733443">
      <w:r>
        <w:rPr>
          <w:noProof/>
          <w:lang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-69850</wp:posOffset>
            </wp:positionV>
            <wp:extent cx="935990" cy="628015"/>
            <wp:effectExtent l="0" t="0" r="0" b="63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-171450</wp:posOffset>
            </wp:positionV>
            <wp:extent cx="843915" cy="843915"/>
            <wp:effectExtent l="0" t="0" r="0" b="0"/>
            <wp:wrapNone/>
            <wp:docPr id="4" name="Obraz 4" descr="lg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gd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-185420</wp:posOffset>
            </wp:positionV>
            <wp:extent cx="1231265" cy="764540"/>
            <wp:effectExtent l="0" t="0" r="6985" b="0"/>
            <wp:wrapNone/>
            <wp:docPr id="3" name="Obraz 3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thumbn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-68580</wp:posOffset>
            </wp:positionV>
            <wp:extent cx="678180" cy="647065"/>
            <wp:effectExtent l="0" t="0" r="7620" b="635"/>
            <wp:wrapNone/>
            <wp:docPr id="2" name="Obraz 2" descr="Leader_0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_07-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-110490</wp:posOffset>
            </wp:positionV>
            <wp:extent cx="586740" cy="68897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443" w:rsidRDefault="00733443" w:rsidP="00495E92">
      <w:pPr>
        <w:pStyle w:val="Default"/>
        <w:ind w:left="4956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733443" w:rsidRDefault="00733443" w:rsidP="00495E92">
      <w:pPr>
        <w:pStyle w:val="Default"/>
        <w:ind w:left="4956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Pr="0068321E" w:rsidRDefault="00495E92" w:rsidP="00495E92">
      <w:pPr>
        <w:pStyle w:val="Default"/>
        <w:ind w:left="495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                 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>Zał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ącznik nr 4 do SWZ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FE1416">
        <w:rPr>
          <w:rFonts w:ascii="Book Antiqua" w:hAnsi="Book Antiqua"/>
          <w:b/>
          <w:bCs/>
          <w:sz w:val="22"/>
          <w:szCs w:val="22"/>
        </w:rPr>
        <w:t>IRP.271.2</w:t>
      </w:r>
      <w:r w:rsidR="00907995">
        <w:rPr>
          <w:rFonts w:ascii="Book Antiqua" w:hAnsi="Book Antiqua"/>
          <w:b/>
          <w:bCs/>
          <w:sz w:val="22"/>
          <w:szCs w:val="22"/>
        </w:rPr>
        <w:t>a</w:t>
      </w:r>
      <w:bookmarkStart w:id="0" w:name="_GoBack"/>
      <w:bookmarkEnd w:id="0"/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68321E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b/>
          <w:bCs/>
          <w:sz w:val="16"/>
          <w:szCs w:val="16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WYKAZ ZREALIZOWANYCH ZAMÓWIEŃ POTWIERDZAJĄCYCH SPEŁNIANIE WARUNKU DOŚWIADCZENIA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 w:rsidRPr="0068321E"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 w:rsidRPr="0068321E">
        <w:rPr>
          <w:rFonts w:ascii="Book Antiqua" w:hAnsi="Book Antiqua"/>
          <w:b/>
          <w:bCs/>
          <w:sz w:val="22"/>
          <w:szCs w:val="22"/>
        </w:rPr>
        <w:t xml:space="preserve">: </w:t>
      </w:r>
      <w:r w:rsidR="00FE1416">
        <w:rPr>
          <w:rFonts w:ascii="Book Antiqua" w:hAnsi="Book Antiqua"/>
          <w:b/>
          <w:bCs/>
          <w:sz w:val="22"/>
          <w:szCs w:val="22"/>
        </w:rPr>
        <w:t xml:space="preserve">Wymiana pokrycia dachu wieży Bismarcka w Parku Miejskim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Należy wykazać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495E92" w:rsidRPr="00FE1416" w:rsidRDefault="00495E92" w:rsidP="00495E92">
      <w:pPr>
        <w:pStyle w:val="Default"/>
        <w:jc w:val="both"/>
        <w:rPr>
          <w:rFonts w:ascii="Book Antiqua" w:hAnsi="Book Antiqua"/>
          <w:color w:val="FF0000"/>
          <w:sz w:val="22"/>
          <w:szCs w:val="22"/>
        </w:rPr>
      </w:pPr>
      <w:r w:rsidRPr="00FE1416">
        <w:rPr>
          <w:rFonts w:ascii="Book Antiqua" w:hAnsi="Book Antiqua"/>
          <w:b/>
          <w:bCs/>
          <w:color w:val="auto"/>
          <w:sz w:val="22"/>
          <w:szCs w:val="22"/>
        </w:rPr>
        <w:t xml:space="preserve">co najmniej </w:t>
      </w:r>
      <w:r w:rsidR="00FE1416" w:rsidRPr="00FE1416">
        <w:rPr>
          <w:rFonts w:ascii="Book Antiqua" w:hAnsi="Book Antiqua"/>
          <w:b/>
          <w:bCs/>
          <w:color w:val="auto"/>
          <w:sz w:val="22"/>
          <w:szCs w:val="22"/>
        </w:rPr>
        <w:t>jedną robotę budowlaną</w:t>
      </w:r>
      <w:r w:rsidRPr="00FE1416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r w:rsidR="00FE1416">
        <w:rPr>
          <w:rFonts w:ascii="Book Antiqua" w:hAnsi="Book Antiqua"/>
          <w:color w:val="auto"/>
          <w:sz w:val="22"/>
          <w:szCs w:val="22"/>
        </w:rPr>
        <w:t>polegającą</w:t>
      </w:r>
      <w:r w:rsidR="00FE1416" w:rsidRPr="00FE1416">
        <w:rPr>
          <w:rFonts w:ascii="Book Antiqua" w:hAnsi="Book Antiqua"/>
          <w:color w:val="auto"/>
          <w:sz w:val="22"/>
          <w:szCs w:val="22"/>
        </w:rPr>
        <w:t xml:space="preserve"> </w:t>
      </w:r>
      <w:r w:rsidRPr="00FE1416">
        <w:rPr>
          <w:rFonts w:ascii="Book Antiqua" w:hAnsi="Book Antiqua"/>
          <w:color w:val="auto"/>
          <w:sz w:val="22"/>
          <w:szCs w:val="22"/>
        </w:rPr>
        <w:t xml:space="preserve"> </w:t>
      </w:r>
      <w:r w:rsidR="00FE1416" w:rsidRPr="00FE1416">
        <w:rPr>
          <w:rFonts w:ascii="Book Antiqua" w:hAnsi="Book Antiqua"/>
          <w:sz w:val="22"/>
          <w:szCs w:val="22"/>
        </w:rPr>
        <w:t>na renowacji, odbudowie lub przebudowie obiektu kubaturowego wpisanego do rejestru zabytków.</w:t>
      </w:r>
    </w:p>
    <w:p w:rsidR="00FE1416" w:rsidRDefault="00FE1416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46"/>
        <w:gridCol w:w="1824"/>
        <w:gridCol w:w="2017"/>
        <w:gridCol w:w="1826"/>
      </w:tblGrid>
      <w:tr w:rsidR="00495E92" w:rsidRPr="00B568C0" w:rsidTr="0059739B">
        <w:tc>
          <w:tcPr>
            <w:tcW w:w="675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294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Rodzaj zrealizowanych zadań</w:t>
            </w:r>
          </w:p>
        </w:tc>
        <w:tc>
          <w:tcPr>
            <w:tcW w:w="1824" w:type="dxa"/>
            <w:vAlign w:val="center"/>
          </w:tcPr>
          <w:p w:rsidR="00495E92" w:rsidRPr="00495E92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FE1416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Wartość wykonanych robót</w:t>
            </w:r>
          </w:p>
        </w:tc>
        <w:tc>
          <w:tcPr>
            <w:tcW w:w="2017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Data wykonania zadania (dzień/miesiąc/rok)</w:t>
            </w:r>
          </w:p>
        </w:tc>
        <w:tc>
          <w:tcPr>
            <w:tcW w:w="182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Zamawiający</w:t>
            </w:r>
          </w:p>
        </w:tc>
      </w:tr>
      <w:tr w:rsidR="00495E92" w:rsidRPr="00B568C0" w:rsidTr="0059739B">
        <w:tc>
          <w:tcPr>
            <w:tcW w:w="675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4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4" w:type="dxa"/>
          </w:tcPr>
          <w:p w:rsidR="00495E92" w:rsidRPr="00495E92" w:rsidRDefault="00495E92" w:rsidP="0059739B">
            <w:pPr>
              <w:pStyle w:val="Default"/>
              <w:jc w:val="both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  <w:tc>
          <w:tcPr>
            <w:tcW w:w="2017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  <w:r w:rsidRPr="0068321E">
        <w:rPr>
          <w:i/>
          <w:iCs/>
          <w:sz w:val="16"/>
          <w:szCs w:val="16"/>
        </w:rPr>
        <w:t>(data i czytelny podpis upoważnionego przedstawiciela Wykonawcy)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C50E8" w:rsidRDefault="00FC50E8"/>
    <w:sectPr w:rsidR="00FC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2"/>
    <w:rsid w:val="002B3156"/>
    <w:rsid w:val="00495E92"/>
    <w:rsid w:val="00733443"/>
    <w:rsid w:val="00907995"/>
    <w:rsid w:val="00FC50E8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6</cp:revision>
  <cp:lastPrinted>2021-05-13T08:02:00Z</cp:lastPrinted>
  <dcterms:created xsi:type="dcterms:W3CDTF">2021-02-22T13:11:00Z</dcterms:created>
  <dcterms:modified xsi:type="dcterms:W3CDTF">2021-05-13T08:02:00Z</dcterms:modified>
</cp:coreProperties>
</file>