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6B" w:rsidRDefault="000E3D5C" w:rsidP="000E3D5C">
      <w:pPr>
        <w:ind w:left="6372" w:firstLine="708"/>
        <w:rPr>
          <w:rFonts w:ascii="Calibri" w:hAnsi="Calibri"/>
          <w:b/>
          <w:i/>
          <w:sz w:val="20"/>
          <w:szCs w:val="20"/>
        </w:rPr>
      </w:pPr>
      <w:bookmarkStart w:id="0" w:name="_GoBack"/>
      <w:bookmarkEnd w:id="0"/>
      <w:r>
        <w:rPr>
          <w:rFonts w:ascii="Calibri" w:hAnsi="Calibri"/>
          <w:b/>
          <w:i/>
          <w:sz w:val="20"/>
          <w:szCs w:val="20"/>
        </w:rPr>
        <w:t>Załącznik nr 3 do SWZ</w:t>
      </w:r>
    </w:p>
    <w:p w:rsidR="000E3D5C" w:rsidRDefault="000E3D5C" w:rsidP="005C7D36">
      <w:pPr>
        <w:rPr>
          <w:rFonts w:ascii="Calibri" w:hAnsi="Calibri"/>
          <w:b/>
          <w:i/>
          <w:sz w:val="20"/>
          <w:szCs w:val="20"/>
        </w:rPr>
      </w:pPr>
    </w:p>
    <w:p w:rsidR="000C105C" w:rsidRPr="001C39CC" w:rsidRDefault="000B3FFF" w:rsidP="000C105C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1C39CC">
        <w:rPr>
          <w:rFonts w:asciiTheme="minorHAnsi" w:hAnsiTheme="minorHAnsi" w:cstheme="minorHAnsi"/>
          <w:b/>
          <w:i/>
          <w:sz w:val="22"/>
          <w:szCs w:val="22"/>
        </w:rPr>
        <w:t xml:space="preserve">Umowa nr IRP.272.__.2021 – WZÓR 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C105C" w:rsidP="000C105C">
      <w:pPr>
        <w:pStyle w:val="Standard"/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0B3FFF" w:rsidRPr="001C39CC">
        <w:rPr>
          <w:rFonts w:asciiTheme="minorHAnsi" w:hAnsiTheme="minorHAnsi" w:cstheme="minorHAnsi"/>
          <w:b/>
          <w:sz w:val="22"/>
          <w:szCs w:val="22"/>
        </w:rPr>
        <w:t>________________</w:t>
      </w:r>
      <w:r w:rsidRPr="001C39CC">
        <w:rPr>
          <w:rFonts w:asciiTheme="minorHAnsi" w:hAnsiTheme="minorHAnsi" w:cstheme="minorHAnsi"/>
          <w:b/>
          <w:sz w:val="22"/>
          <w:szCs w:val="22"/>
        </w:rPr>
        <w:t>r.</w:t>
      </w:r>
      <w:r w:rsidRPr="001C39CC">
        <w:rPr>
          <w:rFonts w:asciiTheme="minorHAnsi" w:hAnsiTheme="minorHAnsi" w:cstheme="minorHAnsi"/>
          <w:sz w:val="22"/>
          <w:szCs w:val="22"/>
        </w:rPr>
        <w:t xml:space="preserve"> </w:t>
      </w:r>
      <w:r w:rsidR="000B3FFF" w:rsidRPr="001C39CC">
        <w:rPr>
          <w:rFonts w:asciiTheme="minorHAnsi" w:hAnsiTheme="minorHAnsi" w:cstheme="minorHAnsi"/>
          <w:sz w:val="22"/>
          <w:szCs w:val="22"/>
        </w:rPr>
        <w:t>w Świdwinie</w:t>
      </w:r>
      <w:r w:rsidRPr="001C39CC">
        <w:rPr>
          <w:rFonts w:asciiTheme="minorHAnsi" w:hAnsiTheme="minorHAnsi" w:cstheme="minorHAnsi"/>
          <w:sz w:val="22"/>
          <w:szCs w:val="22"/>
        </w:rPr>
        <w:t xml:space="preserve"> pomiędzy </w:t>
      </w:r>
      <w:r w:rsidR="000B3FFF" w:rsidRPr="001C39CC">
        <w:rPr>
          <w:rFonts w:asciiTheme="minorHAnsi" w:hAnsiTheme="minorHAnsi" w:cstheme="minorHAnsi"/>
          <w:b/>
          <w:i/>
          <w:sz w:val="22"/>
          <w:szCs w:val="22"/>
        </w:rPr>
        <w:t xml:space="preserve">Gminą Miejską Świdwin z siedzibą przy Placu Konstytucji 3 Maja 1, 78-300 Świdwin </w:t>
      </w:r>
      <w:r w:rsidR="000B3FFF" w:rsidRPr="001C39CC">
        <w:rPr>
          <w:rFonts w:asciiTheme="minorHAnsi" w:eastAsia="Times New Roman" w:hAnsiTheme="minorHAnsi" w:cstheme="minorHAnsi"/>
          <w:sz w:val="22"/>
          <w:szCs w:val="22"/>
        </w:rPr>
        <w:t xml:space="preserve"> reprezentowaną</w:t>
      </w:r>
      <w:r w:rsidRPr="001C39CC">
        <w:rPr>
          <w:rFonts w:asciiTheme="minorHAnsi" w:eastAsia="Times New Roman" w:hAnsiTheme="minorHAnsi" w:cstheme="minorHAnsi"/>
          <w:sz w:val="22"/>
          <w:szCs w:val="22"/>
        </w:rPr>
        <w:t xml:space="preserve"> przez</w:t>
      </w:r>
      <w:r w:rsidRPr="001C39CC">
        <w:rPr>
          <w:rFonts w:asciiTheme="minorHAnsi" w:hAnsiTheme="minorHAnsi" w:cstheme="minorHAnsi"/>
          <w:sz w:val="22"/>
          <w:szCs w:val="22"/>
        </w:rPr>
        <w:t>: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382AC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Piotra Felińskiego – Burmistrza Miasta Świdwin</w:t>
      </w:r>
      <w:r w:rsidR="000C105C" w:rsidRPr="001C39CC">
        <w:rPr>
          <w:rFonts w:asciiTheme="minorHAnsi" w:hAnsiTheme="minorHAnsi" w:cstheme="minorHAnsi"/>
          <w:sz w:val="22"/>
          <w:szCs w:val="22"/>
        </w:rPr>
        <w:t>;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zwaną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 w treści umowy </w:t>
      </w:r>
      <w:r w:rsidR="000C105C" w:rsidRPr="001C39CC">
        <w:rPr>
          <w:rFonts w:asciiTheme="minorHAnsi" w:hAnsiTheme="minorHAnsi" w:cstheme="minorHAnsi"/>
          <w:b/>
          <w:sz w:val="22"/>
          <w:szCs w:val="22"/>
        </w:rPr>
        <w:t>Zamawiającym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0C105C" w:rsidRPr="001C39CC" w:rsidRDefault="000C105C" w:rsidP="000C105C">
      <w:pPr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C105C" w:rsidP="000C105C">
      <w:pPr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a</w:t>
      </w:r>
    </w:p>
    <w:p w:rsidR="000C105C" w:rsidRPr="001C39CC" w:rsidRDefault="000C105C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___________________ z siedzibą _________________________________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105C" w:rsidRPr="001C39CC" w:rsidRDefault="000C105C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pStyle w:val="Tekstpodstawowy"/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 xml:space="preserve">Zwanym 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w dalszej części umowy </w:t>
      </w:r>
      <w:r w:rsidR="000C105C" w:rsidRPr="001C39CC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105C" w:rsidRPr="001C39CC" w:rsidRDefault="000C105C" w:rsidP="000C105C">
      <w:p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</w:p>
    <w:p w:rsidR="000C105C" w:rsidRPr="001C39CC" w:rsidRDefault="001C39CC" w:rsidP="005E42E5">
      <w:pPr>
        <w:tabs>
          <w:tab w:val="left" w:pos="35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eastAsia="MS Mincho" w:hAnsiTheme="minorHAnsi" w:cstheme="minorHAnsi"/>
          <w:color w:val="000000"/>
          <w:sz w:val="22"/>
          <w:szCs w:val="22"/>
        </w:rPr>
        <w:t>w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wyniku dokonania przez Zamawiającego wyboru oferty Wykonawcy w postępowaniu o udzielenie zamówienia publicznego w ramach zadania pn.: „</w:t>
      </w:r>
      <w:r w:rsidR="00F02722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Przebudowa </w:t>
      </w:r>
      <w:r w:rsidR="005D4689">
        <w:rPr>
          <w:rFonts w:asciiTheme="minorHAnsi" w:eastAsia="MS Mincho" w:hAnsiTheme="minorHAnsi" w:cstheme="minorHAnsi"/>
          <w:color w:val="000000"/>
          <w:sz w:val="22"/>
          <w:szCs w:val="22"/>
        </w:rPr>
        <w:t>budynku ul. Poznańska 4e</w:t>
      </w:r>
      <w:r w:rsidR="00F02722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w Świdwinie</w:t>
      </w:r>
      <w:r w:rsidR="005D4689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– etap III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” w trybie </w:t>
      </w:r>
      <w:r w:rsidR="005E42E5" w:rsidRPr="001C39CC">
        <w:rPr>
          <w:rFonts w:asciiTheme="minorHAnsi" w:hAnsiTheme="minorHAnsi" w:cstheme="minorHAnsi"/>
          <w:bCs/>
          <w:sz w:val="22"/>
          <w:szCs w:val="22"/>
        </w:rPr>
        <w:t xml:space="preserve">podstawowym na usługę na podstawie art. 275 pkt 1 ustawy z dnia 11 września  2019 r. - Prawo zamówień publicznych (Dz. U. z 2019 r., poz. 2019 ze zm.) 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>została zawarta umowa o następującej treści:</w:t>
      </w:r>
    </w:p>
    <w:p w:rsidR="000C105C" w:rsidRPr="001C39CC" w:rsidRDefault="000C105C" w:rsidP="000C105C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color w:val="000000"/>
          <w:sz w:val="22"/>
          <w:szCs w:val="22"/>
        </w:rPr>
      </w:pP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§1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Podstawa prawna zawarcia umowy </w:t>
      </w:r>
    </w:p>
    <w:p w:rsidR="008C26C8" w:rsidRPr="00FD79B9" w:rsidRDefault="001C39CC" w:rsidP="00382AC6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Umowa została zawarta na podstawie przeprowadzonego postępowania o zamówienie publiczne w oparciu o ustawę z dnia 29 stycznia 2004r. Prawo zamówień publi</w:t>
      </w:r>
      <w:r w:rsidR="008C26C8" w:rsidRPr="00FD79B9">
        <w:rPr>
          <w:rFonts w:asciiTheme="minorHAnsi" w:hAnsiTheme="minorHAnsi" w:cstheme="minorHAnsi"/>
          <w:sz w:val="22"/>
          <w:szCs w:val="22"/>
        </w:rPr>
        <w:t>cznych (Dz.U. z 2019r. poz. 2019</w:t>
      </w:r>
      <w:r w:rsidRPr="00FD79B9">
        <w:rPr>
          <w:rFonts w:asciiTheme="minorHAnsi" w:hAnsiTheme="minorHAnsi" w:cstheme="minorHAnsi"/>
          <w:sz w:val="22"/>
          <w:szCs w:val="22"/>
        </w:rPr>
        <w:t xml:space="preserve"> ze zm.) w trybie </w:t>
      </w:r>
      <w:r w:rsidR="008C26C8" w:rsidRPr="00FD79B9">
        <w:rPr>
          <w:rFonts w:asciiTheme="minorHAnsi" w:hAnsiTheme="minorHAnsi" w:cstheme="minorHAnsi"/>
          <w:bCs/>
          <w:sz w:val="22"/>
          <w:szCs w:val="22"/>
        </w:rPr>
        <w:t xml:space="preserve">podstawowym na usługę na podstawie art. 275 pkt 1. </w:t>
      </w:r>
    </w:p>
    <w:p w:rsidR="001C39CC" w:rsidRPr="00FD79B9" w:rsidRDefault="001C39CC" w:rsidP="00382AC6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Podstawą zawarcia umowy jest decyzja Zamawiającego o wyborze najkorzystniejszej oferty. 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§2 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Przedmiot umowy</w:t>
      </w:r>
    </w:p>
    <w:p w:rsidR="001C39CC" w:rsidRPr="00FD79B9" w:rsidRDefault="001C39CC" w:rsidP="00382AC6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Przedmiotem niniejszej umowy</w:t>
      </w:r>
      <w:r w:rsidRPr="00FD79B9">
        <w:rPr>
          <w:rFonts w:asciiTheme="minorHAnsi" w:hAnsiTheme="minorHAnsi" w:cstheme="minorHAnsi"/>
          <w:sz w:val="22"/>
          <w:szCs w:val="22"/>
        </w:rPr>
        <w:t xml:space="preserve"> wykonanie robót budowlanych związanych z </w:t>
      </w:r>
      <w:r w:rsidR="00F02722">
        <w:rPr>
          <w:rFonts w:asciiTheme="minorHAnsi" w:hAnsiTheme="minorHAnsi" w:cstheme="minorHAnsi"/>
          <w:b/>
          <w:sz w:val="22"/>
          <w:szCs w:val="22"/>
        </w:rPr>
        <w:t xml:space="preserve">przebudową </w:t>
      </w:r>
      <w:r w:rsidR="005D4689">
        <w:rPr>
          <w:rFonts w:asciiTheme="minorHAnsi" w:hAnsiTheme="minorHAnsi" w:cstheme="minorHAnsi"/>
          <w:b/>
          <w:sz w:val="22"/>
          <w:szCs w:val="22"/>
        </w:rPr>
        <w:t>budynku ul. Poznańska 4e</w:t>
      </w:r>
      <w:r w:rsidR="00F02722">
        <w:rPr>
          <w:rFonts w:asciiTheme="minorHAnsi" w:hAnsiTheme="minorHAnsi" w:cstheme="minorHAnsi"/>
          <w:b/>
          <w:sz w:val="22"/>
          <w:szCs w:val="22"/>
        </w:rPr>
        <w:t xml:space="preserve"> w Świdwinie</w:t>
      </w:r>
      <w:r w:rsidR="005D4689">
        <w:rPr>
          <w:rFonts w:asciiTheme="minorHAnsi" w:hAnsiTheme="minorHAnsi" w:cstheme="minorHAnsi"/>
          <w:b/>
          <w:sz w:val="22"/>
          <w:szCs w:val="22"/>
        </w:rPr>
        <w:t xml:space="preserve"> – etap III</w:t>
      </w:r>
      <w:r w:rsidRPr="00FD79B9">
        <w:rPr>
          <w:rFonts w:asciiTheme="minorHAnsi" w:hAnsiTheme="minorHAnsi" w:cstheme="minorHAnsi"/>
          <w:sz w:val="22"/>
          <w:szCs w:val="22"/>
        </w:rPr>
        <w:t xml:space="preserve"> zgodnie z załączoną dokumentacją projektową  oraz ze złożoną ofertą.</w:t>
      </w:r>
    </w:p>
    <w:p w:rsidR="001C39CC" w:rsidRPr="00FD79B9" w:rsidRDefault="001C39CC" w:rsidP="00382AC6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§3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Termin wykonania zamówienia</w:t>
      </w:r>
    </w:p>
    <w:p w:rsidR="001C39CC" w:rsidRPr="00FD79B9" w:rsidRDefault="001C39CC" w:rsidP="00382AC6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Termin wprowadzenia Wykonawcy przez Zamawiającego na teren budowy nie później niż 7 dni od dnia zawarcia umowy.</w:t>
      </w:r>
    </w:p>
    <w:p w:rsidR="001C39CC" w:rsidRDefault="001C39CC" w:rsidP="00382AC6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Od chwili przekazania terenu budowy do czasu odbioru końcowego przedmiotu umowy Wykonawca ponosi odpowiedzialność cywilną za szkody wynikłe na tym terenie. </w:t>
      </w:r>
    </w:p>
    <w:p w:rsidR="00F02722" w:rsidRPr="00F02722" w:rsidRDefault="001C39CC" w:rsidP="00F02722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02722">
        <w:rPr>
          <w:rFonts w:asciiTheme="minorHAnsi" w:hAnsiTheme="minorHAnsi" w:cstheme="minorHAnsi"/>
          <w:sz w:val="22"/>
          <w:szCs w:val="22"/>
        </w:rPr>
        <w:lastRenderedPageBreak/>
        <w:t xml:space="preserve">Termin zakończenia robót będących przedmiotem umowy ustala się do: </w:t>
      </w:r>
      <w:r w:rsidR="005D4689">
        <w:rPr>
          <w:rFonts w:eastAsia="Calibri"/>
          <w:b/>
          <w:color w:val="000000"/>
          <w:lang w:eastAsia="en-US"/>
        </w:rPr>
        <w:t xml:space="preserve">15 listopada 2021r. </w:t>
      </w:r>
    </w:p>
    <w:p w:rsidR="00F02722" w:rsidRPr="00F02722" w:rsidRDefault="00F02722" w:rsidP="00F02722">
      <w:pPr>
        <w:suppressAutoHyphens/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1C39CC" w:rsidRPr="00F02722" w:rsidRDefault="001C39CC" w:rsidP="00F02722">
      <w:pPr>
        <w:suppressAutoHyphens/>
        <w:spacing w:before="120" w:after="12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2722">
        <w:rPr>
          <w:rFonts w:asciiTheme="minorHAnsi" w:hAnsiTheme="minorHAnsi" w:cstheme="minorHAnsi"/>
          <w:b/>
          <w:sz w:val="22"/>
          <w:szCs w:val="22"/>
        </w:rPr>
        <w:t>§4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Obowiązki Zamawiającego </w:t>
      </w:r>
    </w:p>
    <w:p w:rsidR="001C39CC" w:rsidRPr="00FD79B9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Do obowiązków Zamawiającego należy: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przekazanie Wykonawcy terenu budowy;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stała współpraca z Wykonawcą; 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odebranie przedmiotu Umowy po sprawdzeniu jego należytego wykonania;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terminowa zapłata wynagrodzenia za wykonane i odebrane prace.</w:t>
      </w:r>
    </w:p>
    <w:p w:rsidR="001C39CC" w:rsidRPr="001C39CC" w:rsidRDefault="001C39CC" w:rsidP="001C39CC">
      <w:pPr>
        <w:tabs>
          <w:tab w:val="left" w:pos="1440"/>
        </w:tabs>
        <w:ind w:left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FD79B9" w:rsidRDefault="001C39CC" w:rsidP="001C39CC">
      <w:pPr>
        <w:tabs>
          <w:tab w:val="left" w:pos="14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 5</w:t>
      </w:r>
    </w:p>
    <w:p w:rsidR="001C39CC" w:rsidRPr="00FD79B9" w:rsidRDefault="001C39CC" w:rsidP="001C39CC">
      <w:pPr>
        <w:tabs>
          <w:tab w:val="left" w:pos="144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Obowiązki Wykonawcy </w:t>
      </w:r>
    </w:p>
    <w:p w:rsidR="001C39CC" w:rsidRPr="00FD79B9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Do obowiązków Wykonawcy należy:</w:t>
      </w:r>
    </w:p>
    <w:p w:rsidR="001C39CC" w:rsidRPr="00FD79B9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przejęcie terenu robót od Zamawiającego;</w:t>
      </w:r>
    </w:p>
    <w:p w:rsidR="001C39CC" w:rsidRPr="00FD79B9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zabezpieczenie terenu robót;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zapewnienie dozoru mienia na terenie robót na własny koszt;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wykonanie przedmiotu umowy z materiałów odpowiadających wymaganiom określonym w art. 10 ustawy z dnia 7 lipca 1994 r. Prawo budowlane, okazywanie, na każde żądanie Zamawiającego lub Inspektora nadzoru inwestorskiego, certyfikatów zgodności z polską normą lub aprobatą techniczną każdego używanego na budowie wyrobu;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zapewnienie na własny koszt transportu odpadów do miejsc ich wykorzystania lub utylizacji, łącznie z kosztami utylizacji;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jako wytwarzającego odpady – do przestrzegania przepisów prawnych wynikających z następujących ustaw:</w:t>
      </w:r>
    </w:p>
    <w:p w:rsidR="001C39CC" w:rsidRPr="001C51F3" w:rsidRDefault="001C39CC" w:rsidP="00382AC6">
      <w:pPr>
        <w:numPr>
          <w:ilvl w:val="1"/>
          <w:numId w:val="8"/>
        </w:numPr>
        <w:tabs>
          <w:tab w:val="left" w:pos="720"/>
          <w:tab w:val="left" w:pos="1080"/>
        </w:tabs>
        <w:suppressAutoHyphens/>
        <w:ind w:left="10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ustawy z dnia 27.04.2001r. Prawo ochrony środowiska,</w:t>
      </w:r>
    </w:p>
    <w:p w:rsidR="001C39CC" w:rsidRPr="001C51F3" w:rsidRDefault="001C39CC" w:rsidP="00382AC6">
      <w:pPr>
        <w:numPr>
          <w:ilvl w:val="1"/>
          <w:numId w:val="8"/>
        </w:numPr>
        <w:tabs>
          <w:tab w:val="left" w:pos="720"/>
          <w:tab w:val="left" w:pos="1080"/>
        </w:tabs>
        <w:suppressAutoHyphens/>
        <w:ind w:left="10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ustawy z dnia 14.12.2012r. o odpadach .</w:t>
      </w:r>
    </w:p>
    <w:p w:rsidR="001C39CC" w:rsidRPr="001C51F3" w:rsidRDefault="001C39CC" w:rsidP="001C39CC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Powołane przepisy prawne Wykonawca zobowiązuje się stosować z uwzględnieniem  ewentualnych zmian stanu prawnego w tym zakresie.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09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terminowe wykonanie i przekazanie do eksploatacji przedmiotu umowy oraz oświadczenia, że roboty ukończone przez niego są całkowicie zgodne z umową i  odpowiadają potrzebom, dla których są przewidziane według umowy;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stosowanie i bezpieczeństwo wszelkich działań prowadzonych na terenie robót i poza nim, a związanych z wykonaniem przedmiotu umowy;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szkody oraz następstwa nieszczęśliwych wypadków pracowników i osób trzecich, powstałe w związku z prowadzonymi robotami, w tym także z ruchem pojazdów;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zabezpieczenie instalacji, urządzeń i obiektów na terenie robót i w jej bezpośrednim otoczeniu, przed ich zniszczeniem lub uszkodzeniem w trakcie wykonywania robót;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dbanie o porządek na terenie robót oraz utrzymywanie terenu robót w należytym stanie i porządku oraz w stanie wolnym od przeszkód komunikacyjnych;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uporządkowanie terenu budowy po zakończeniu robót, zaplecza budowy, jak również terenów sąsiadujących zajętych lub użytkowanych przez Wykonawcę w tym dokonania na </w:t>
      </w:r>
      <w:r w:rsidRPr="00556B61">
        <w:rPr>
          <w:rFonts w:asciiTheme="minorHAnsi" w:hAnsiTheme="minorHAnsi" w:cstheme="minorHAnsi"/>
          <w:sz w:val="22"/>
          <w:szCs w:val="22"/>
        </w:rPr>
        <w:lastRenderedPageBreak/>
        <w:t>własny koszt renowacji zniszczonych lub uszkodzonych w wyniku prowadzonych prac obiektów, fragmentów terenu dróg, nawierzchni lub instalacji;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kompletowanie w trakcie realizacji robót wszelkiej dokumentacji zgodnie z przepisami Prawa budowlanego oraz przygotowanie do odbioru końcowego kompletu protokołów niezbędnych przy odbiorze;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usunięcie wszelkich wad i usterek stwierdzonych przez nadzór inwestorski w trakcie trwania robót w terminie nie dłuższym niż termin technicznie uzasadniony i konieczny do ich usunięcia.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niezwłoczne informowanie Zamawiającego o problemach technicznych lub okolicznościach, które mogą wpłynąć na jakość robót lub termin zakończenia robót. 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zapewnienie wykonania i kierowania robotami objętymi umową przez osoby posiadające stosowne kwalifikacje zawodowe i uprawnienia budowlane 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wyznaczenie do kierowania robotami osób wskazanych w Ofercie Wykonawcy.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zmiana którejkolwiek z osób, o których mowa w pkt  20),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Istotnych Warunków Zamówienia.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zaakceptowana przez Zamawiającego zmiana którejkolwiek z osób, o których mowa w pkt 20) winna być potwierdzona pisemnie i nie wymaga aneksu do niniejszej umowy.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kierownik budowy (robót) działać będzie w granicach umocowania określonego w ustawie Prawo budowlane.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Wykonawca po zakończeniu robót przygotuje i złoży w formie papierowej trwale spiętej oraz na nośniku cyfrowym </w:t>
      </w:r>
      <w:r w:rsidRPr="00556B61">
        <w:rPr>
          <w:rFonts w:asciiTheme="minorHAnsi" w:hAnsiTheme="minorHAnsi" w:cstheme="minorHAnsi"/>
          <w:b/>
          <w:sz w:val="22"/>
          <w:szCs w:val="22"/>
        </w:rPr>
        <w:t>operat kolaudacyjny</w:t>
      </w:r>
      <w:r w:rsidRPr="00556B61">
        <w:rPr>
          <w:rFonts w:asciiTheme="minorHAnsi" w:hAnsiTheme="minorHAnsi" w:cstheme="minorHAnsi"/>
          <w:sz w:val="22"/>
          <w:szCs w:val="22"/>
        </w:rPr>
        <w:t>, w skład którego wchodzić będą: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oświadczenie kierownika budowy o zakończeniu robót i gotowości do odbioru,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atesty, certyfikaty CE lub deklaracje zgodności na wbudowane materiały,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dokumentacja powykonawcza,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powykonawcza inwentaryzacja i dokumentacja geodezyjna,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inne dokumenty zgromadzone w trakcie wykonywania przedmiotu zamówienia, a odnoszące się do jego realizacji.</w:t>
      </w:r>
    </w:p>
    <w:p w:rsidR="001C39CC" w:rsidRPr="00556B61" w:rsidRDefault="001C39CC" w:rsidP="00382AC6">
      <w:pPr>
        <w:widowControl w:val="0"/>
        <w:numPr>
          <w:ilvl w:val="0"/>
          <w:numId w:val="11"/>
        </w:numPr>
        <w:tabs>
          <w:tab w:val="left" w:pos="-2268"/>
        </w:tabs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Wykonawca wykona i przekaże Zamawiającemu dwa komplety (kopia i oryginał) wymienionego w punkcie 25 operatu kolaudacyjnego.</w:t>
      </w:r>
    </w:p>
    <w:p w:rsidR="001C39CC" w:rsidRPr="00556B61" w:rsidRDefault="001C39CC" w:rsidP="00382AC6">
      <w:pPr>
        <w:widowControl w:val="0"/>
        <w:numPr>
          <w:ilvl w:val="0"/>
          <w:numId w:val="11"/>
        </w:numPr>
        <w:tabs>
          <w:tab w:val="left" w:pos="-2268"/>
        </w:tabs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określone w rozdziale III ust. 9 pkt 1) SIWZ w trakcie realizacji zamówienia :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oświadczenie Wykonawcy lub Podwykonawcy o zatrudnieniu na podstawie umowy o pracę osób wykonujących czynności, których dotyczy wezwanie Zamawiającego. Oświadczenie to powinno zawierać w szczególności dokładne określeniu podmiotu składającego oświadczenie, datę złożenia oświadczenia, wskazanie że objęte wezwaniem czynności wykonują osoby zatrudnione na podstawie umowy o pracę wraz ze wskazaniem liczby tych osób, rodzaju umowy o pracę i wymiaru etatu oraz </w:t>
      </w:r>
      <w:r w:rsidRPr="00556B61">
        <w:rPr>
          <w:rFonts w:asciiTheme="minorHAnsi" w:hAnsiTheme="minorHAnsi" w:cstheme="minorHAnsi"/>
          <w:sz w:val="22"/>
          <w:szCs w:val="22"/>
        </w:rPr>
        <w:lastRenderedPageBreak/>
        <w:t>podpis osoby uprawnionej do złożenia oświadczenia w imieniu Wykonawcy lub Podwykonawcy,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 kopię umowy o pracę osób wykonujących w trakcie realizacji zamówienia czynności, których dotyczy ww. oświadczenie Wykonawcy lub Podwykonawcy. Kopia umowy o pracę powinna zostać zabezpieczona w sposób zapewniający ochronę danych osobowych pracowników zgodnie z przepisami ustawy z dnia 29 sierpnia 1997r. o ochronie danych osobowych,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zaświadczenie właściwego Oddziału ZUS potwierdzające opłacanie przez Wykonawcę lub Podwykonawcę składek na ubezpieczenie społeczne i zdrowotne z tytułu zatrudnienia na podstawie umów o pracę za ostatni okres rozliczeniowy,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 kopię dowodu potwierdzającego zgłoszenie pracownika przez pracodawcę do ubezpieczeń, zapewniającą ochronę danych osobowych pracowników zgodnie z przepisami ustawy z dnia 29 sierpnia 1997r. o ochronie danych osobowych.</w:t>
      </w:r>
    </w:p>
    <w:p w:rsidR="001C39CC" w:rsidRPr="00556B61" w:rsidRDefault="001C39CC" w:rsidP="00382AC6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26). </w:t>
      </w:r>
    </w:p>
    <w:p w:rsidR="001C39CC" w:rsidRPr="00556B61" w:rsidRDefault="001C39CC" w:rsidP="00382AC6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:rsidR="001C39CC" w:rsidRPr="001C39CC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C39CC" w:rsidRPr="00556B61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b/>
          <w:sz w:val="22"/>
          <w:szCs w:val="22"/>
        </w:rPr>
        <w:t>§6</w:t>
      </w:r>
    </w:p>
    <w:p w:rsidR="001C39CC" w:rsidRPr="00556B61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:rsidR="001C39CC" w:rsidRPr="00556B61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Za wykonanie przedmiotu Umowy, określonego w §2 niniejszej Umowy, Strony </w:t>
      </w:r>
      <w:r w:rsidRPr="00556B61">
        <w:rPr>
          <w:rFonts w:asciiTheme="minorHAnsi" w:hAnsiTheme="minorHAnsi" w:cstheme="minorHAnsi"/>
          <w:b/>
          <w:sz w:val="22"/>
          <w:szCs w:val="22"/>
        </w:rPr>
        <w:t xml:space="preserve">ustalają wynagrodzenie </w:t>
      </w:r>
      <w:r w:rsidRPr="00F02722">
        <w:rPr>
          <w:rFonts w:asciiTheme="minorHAnsi" w:hAnsiTheme="minorHAnsi" w:cstheme="minorHAnsi"/>
          <w:b/>
          <w:sz w:val="22"/>
          <w:szCs w:val="22"/>
        </w:rPr>
        <w:t>ryczałtowe</w:t>
      </w:r>
      <w:r w:rsidRPr="00556B6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556B61">
        <w:rPr>
          <w:rFonts w:asciiTheme="minorHAnsi" w:hAnsiTheme="minorHAnsi" w:cstheme="minorHAnsi"/>
          <w:sz w:val="22"/>
          <w:szCs w:val="22"/>
        </w:rPr>
        <w:t>w wysokości ___________  złotych (</w:t>
      </w:r>
      <w:r w:rsidRPr="00556B61">
        <w:rPr>
          <w:rFonts w:asciiTheme="minorHAnsi" w:hAnsiTheme="minorHAnsi" w:cstheme="minorHAnsi"/>
          <w:i/>
          <w:sz w:val="22"/>
          <w:szCs w:val="22"/>
        </w:rPr>
        <w:t>słownie złotych: _____________________).</w:t>
      </w:r>
      <w:r w:rsidRPr="00556B61">
        <w:rPr>
          <w:rFonts w:asciiTheme="minorHAnsi" w:hAnsiTheme="minorHAnsi" w:cstheme="minorHAnsi"/>
          <w:sz w:val="22"/>
          <w:szCs w:val="22"/>
        </w:rPr>
        <w:t xml:space="preserve"> Wynagrodzenie obejmuje podatek VAT, w kwocie __________ złotych.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Wykonawca oświadcza, że jest podatnikiem podatku VAT, uprawnionym do wystawienia faktury VAT. Numer NIP Wykonawcy : _____________________.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Wynagrodzenie za wykonanie przedmiotu zamówienia nastąpi na podstawie</w:t>
      </w:r>
      <w:r w:rsidRPr="001C39CC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Pr="00605A7F">
        <w:rPr>
          <w:rFonts w:asciiTheme="minorHAnsi" w:hAnsiTheme="minorHAnsi" w:cstheme="minorHAnsi"/>
          <w:sz w:val="22"/>
          <w:szCs w:val="22"/>
        </w:rPr>
        <w:t>faktur</w:t>
      </w:r>
      <w:r w:rsidR="00605A7F" w:rsidRPr="00605A7F">
        <w:rPr>
          <w:rFonts w:asciiTheme="minorHAnsi" w:hAnsiTheme="minorHAnsi" w:cstheme="minorHAnsi"/>
          <w:sz w:val="22"/>
          <w:szCs w:val="22"/>
        </w:rPr>
        <w:t>y</w:t>
      </w:r>
      <w:r w:rsidRPr="00605A7F">
        <w:rPr>
          <w:rFonts w:asciiTheme="minorHAnsi" w:hAnsiTheme="minorHAnsi" w:cstheme="minorHAnsi"/>
          <w:sz w:val="22"/>
          <w:szCs w:val="22"/>
        </w:rPr>
        <w:t xml:space="preserve"> końcowej wystawionej przez Wykonawcę. 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Podstawą do sporządzenia faktury końcowej będzie bezusterkowy protokół końcowego odbioru robót podpisany przez Inspektora Nadzoru oraz Zamawiającego i Wykonawcę stwierdzający wykonanie  i odebranie całego zakresu prac bez wad.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Płatności będą dokonane przelewem na wskazany przez Wykonawcę rachunek bankowy, w terminie do 30 dni od daty otrzymania przez Zamawiającego faktury wystawionej na Gminę Miejską Świdwin, NIP 672 – 20 – 03- 749 wraz z zatwierdzonym protokołem odbioru robót.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§7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Odbiory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Strony zgodnie postanawiają, że będą stosowane następujące rodzaje odbiorów robót:</w:t>
      </w:r>
    </w:p>
    <w:p w:rsidR="001C39CC" w:rsidRPr="00605A7F" w:rsidRDefault="001C39CC" w:rsidP="00382AC6">
      <w:pPr>
        <w:numPr>
          <w:ilvl w:val="1"/>
          <w:numId w:val="5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odbiór końcowy </w:t>
      </w:r>
    </w:p>
    <w:p w:rsidR="001C39CC" w:rsidRPr="00605A7F" w:rsidRDefault="001C39CC" w:rsidP="00382AC6">
      <w:pPr>
        <w:numPr>
          <w:ilvl w:val="1"/>
          <w:numId w:val="5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odbiór ostateczny 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Wykonawca zgłosi Zamawiającemu gotowość do odbioru końcowego, pisemnie bezpośrednio w siedzibie Zamawiającego w terminie i na warunkach określonych w umowie.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lastRenderedPageBreak/>
        <w:t xml:space="preserve">Podstawą zgłoszenia przez Wykonawcę gotowości do odbioru końcowego, będzie faktyczne wykonanie robót. 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Wraz ze zgłoszeniem do odbioru końcowego Wykonawca przekaże Zamawiającemu następujące dokumenty: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dokumentację powykonawczą wraz z mapami powykonawczymi, opisaną i skompletowaną w dwóch egzemplarzach,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wymagane dokumenty, protokoły i zaświadczenia z przeprowadzonych prób i sprawdzeń, instrukcje użytkowania i inne dokumenty wymagane stosownymi przepisami,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oświadczenie Kierownika budowy (robót) o zgodności wykonania robót z dokumentacją projektową, obowiązującymi przepisami i normami,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dokumenty (atesty, certyfikaty) potwierdzające, że wbudowane wyroby budowlane są zgodne z art. 10 ustawy Prawo budowlane (opisane i ostemplowane przez Kierownika robót).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Zamawiający wyznaczy czynności odbioru końcowego w terminie do 7 dni roboczych od daty zawiadomienia go o osiągnięciu gotowości do odbioru końcowego.</w:t>
      </w:r>
    </w:p>
    <w:p w:rsidR="001C39CC" w:rsidRPr="00605A7F" w:rsidRDefault="001C39CC" w:rsidP="00605A7F">
      <w:pPr>
        <w:numPr>
          <w:ilvl w:val="0"/>
          <w:numId w:val="5"/>
        </w:numPr>
        <w:tabs>
          <w:tab w:val="clear" w:pos="463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 datę wykonania przez Wykonawcę zobowiązania wynikającego z niniejszej Umowy, uznaje się datę zgłoszenia wykonania robót przez Wykonawcę.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Odbiór ostateczny dokonany zostanie po upływie okresu gwarancji. </w:t>
      </w:r>
    </w:p>
    <w:p w:rsidR="001C39CC" w:rsidRPr="00605A7F" w:rsidRDefault="001C39CC" w:rsidP="001C39CC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C39CC" w:rsidRPr="00605A7F" w:rsidRDefault="00605A7F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§8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Kary umowne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 przypadku nie dotrzymania terminu płatności Zamawiający zapłaci Wykonawcy odsetki w wysokości 0,5% wynagrodzenia brutto umowy za każdy dzień zwłoki.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W przypadku zwłoki w oddaniu określonych w umowie prac Zamawiający potrąci z rachunku Wykonawcy 0,5% wynagrodzenia brutto umowy za każdy dzień zwłoki. 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 odstąpienie od umowy z przyczyn zależnych od Wykonawcy, Wykonawca zapłaci karę</w:t>
      </w:r>
      <w:r w:rsidR="0094197F">
        <w:rPr>
          <w:rFonts w:asciiTheme="minorHAnsi" w:hAnsiTheme="minorHAnsi" w:cstheme="minorHAnsi"/>
          <w:sz w:val="22"/>
          <w:szCs w:val="22"/>
        </w:rPr>
        <w:t xml:space="preserve"> w wysokości 20</w:t>
      </w:r>
      <w:r w:rsidRPr="00605A7F">
        <w:rPr>
          <w:rFonts w:asciiTheme="minorHAnsi" w:hAnsiTheme="minorHAnsi" w:cstheme="minorHAnsi"/>
          <w:sz w:val="22"/>
          <w:szCs w:val="22"/>
        </w:rPr>
        <w:t>% wynagrodzenia umownego brutto dla Zamawiającego.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Zamawiający zapła</w:t>
      </w:r>
      <w:r w:rsidR="0094197F">
        <w:rPr>
          <w:rFonts w:asciiTheme="minorHAnsi" w:hAnsiTheme="minorHAnsi" w:cstheme="minorHAnsi"/>
          <w:sz w:val="22"/>
          <w:szCs w:val="22"/>
        </w:rPr>
        <w:t>ci Wykonawcy karę w wysokości 20</w:t>
      </w:r>
      <w:r w:rsidRPr="00605A7F">
        <w:rPr>
          <w:rFonts w:asciiTheme="minorHAnsi" w:hAnsiTheme="minorHAnsi" w:cstheme="minorHAnsi"/>
          <w:sz w:val="22"/>
          <w:szCs w:val="22"/>
        </w:rPr>
        <w:t>% wynagrodzenia umownego brutto za odstąpienie od umowy z przyczyn zależnych od Zamawiającego.</w:t>
      </w:r>
    </w:p>
    <w:p w:rsidR="001C39CC" w:rsidRPr="001C39CC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C39CC" w:rsidRPr="00605A7F" w:rsidRDefault="00605A7F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§9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Umowne prawo odstąpienia od umowy</w:t>
      </w:r>
    </w:p>
    <w:p w:rsidR="001C39CC" w:rsidRPr="00605A7F" w:rsidRDefault="001C39CC" w:rsidP="00382AC6">
      <w:pPr>
        <w:numPr>
          <w:ilvl w:val="0"/>
          <w:numId w:val="13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Zamawiającemu przysługuje prawo odstąpienia od umowy, gdy:</w:t>
      </w:r>
    </w:p>
    <w:p w:rsidR="001C39CC" w:rsidRPr="004A4DB8" w:rsidRDefault="001C39CC" w:rsidP="00382AC6">
      <w:pPr>
        <w:pStyle w:val="Lista21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przerwał z przyczyn leżących po jego stronie realizację przedmiotu umowy i przerwa ta trwa dłużej niż 7 dni,</w:t>
      </w:r>
    </w:p>
    <w:p w:rsidR="001C39CC" w:rsidRPr="004A4DB8" w:rsidRDefault="001C39CC" w:rsidP="00382AC6">
      <w:pPr>
        <w:pStyle w:val="Lista21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nie rozpoczął robót bez uzasadnionych przyczyn lub jeśli roboty nie są wykonywane z należytą starannością lub nie rokują ich ukończenia w terminie,</w:t>
      </w:r>
    </w:p>
    <w:p w:rsidR="001C39CC" w:rsidRPr="004A4DB8" w:rsidRDefault="001C39CC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wystąpi istotna zmiana okoliczności powodująca, że wykonanie umowy nie leży w interesie publicznym, czego nie można było przewidzieć w chwili zawarcia umowy – odstąpienie od umowy w tym przypadku może nastąpić w terminie 30 dni od powzięcia wiadomości o </w:t>
      </w:r>
      <w:r w:rsidRPr="004A4DB8">
        <w:rPr>
          <w:rFonts w:asciiTheme="minorHAnsi" w:hAnsiTheme="minorHAnsi" w:cstheme="minorHAnsi"/>
          <w:sz w:val="22"/>
          <w:szCs w:val="22"/>
        </w:rPr>
        <w:lastRenderedPageBreak/>
        <w:t>powyższych okolicznościach. W takim wypadku Wykonawca może żądać jedynie wynagrodzenia należnego mu z tytułu wykonania części umowy.</w:t>
      </w:r>
    </w:p>
    <w:p w:rsidR="001C39CC" w:rsidRDefault="001C39CC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Wykonawca realizuje roboty w sposób niezgodny z niniejszą umową, dokumentacją projektową lub wskazaniami Zamawiającego. </w:t>
      </w:r>
    </w:p>
    <w:p w:rsidR="00A56219" w:rsidRDefault="00A56219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zachodzi co najmniej jedna z następujących okoliczności :</w:t>
      </w:r>
    </w:p>
    <w:p w:rsidR="00A56219" w:rsidRDefault="00A56219" w:rsidP="00A56219">
      <w:pPr>
        <w:pStyle w:val="Lista"/>
        <w:numPr>
          <w:ilvl w:val="1"/>
          <w:numId w:val="1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Dokonano zmiany umowy z naruszeniem art. 454 i art. 455 ustawy PZP</w:t>
      </w:r>
    </w:p>
    <w:p w:rsidR="00A56219" w:rsidRPr="004A4DB8" w:rsidRDefault="00A56219" w:rsidP="00A56219">
      <w:pPr>
        <w:pStyle w:val="Lista"/>
        <w:numPr>
          <w:ilvl w:val="1"/>
          <w:numId w:val="1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 chwili zawarcia umowy podlegał wykluczeniu na podstawie art. 108.</w:t>
      </w:r>
    </w:p>
    <w:p w:rsidR="001C39CC" w:rsidRPr="004A4DB8" w:rsidRDefault="001C39CC" w:rsidP="00382AC6">
      <w:pPr>
        <w:numPr>
          <w:ilvl w:val="0"/>
          <w:numId w:val="15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Wykonawcy przysługuje prawo odstąpienia od umowy, jeżeli Zamawiający:</w:t>
      </w:r>
    </w:p>
    <w:p w:rsidR="001C39CC" w:rsidRPr="004A4DB8" w:rsidRDefault="001C39CC" w:rsidP="00382AC6">
      <w:pPr>
        <w:numPr>
          <w:ilvl w:val="0"/>
          <w:numId w:val="16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odmawia bez wskazania uzasadnionej przyczyny odbioru robót lub podpisania protokołu odbioru,</w:t>
      </w:r>
    </w:p>
    <w:p w:rsidR="001C39CC" w:rsidRPr="004A4DB8" w:rsidRDefault="001C39CC" w:rsidP="00382AC6">
      <w:pPr>
        <w:numPr>
          <w:ilvl w:val="0"/>
          <w:numId w:val="16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zawiadomi Wykonawcę, iż wobec zaistnienia uprzednio nieprzewidzianych okoliczności nie będzie mógł spełnić swoich zobowiązań umownych wobec Wykonawcy.</w:t>
      </w:r>
    </w:p>
    <w:p w:rsidR="001C39CC" w:rsidRPr="004A4DB8" w:rsidRDefault="001C39CC" w:rsidP="00382AC6">
      <w:pPr>
        <w:numPr>
          <w:ilvl w:val="0"/>
          <w:numId w:val="17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Odstąpieni</w:t>
      </w:r>
      <w:r w:rsidR="004A4DB8" w:rsidRPr="004A4DB8">
        <w:rPr>
          <w:rFonts w:asciiTheme="minorHAnsi" w:hAnsiTheme="minorHAnsi" w:cstheme="minorHAnsi"/>
          <w:sz w:val="22"/>
          <w:szCs w:val="22"/>
        </w:rPr>
        <w:t>e od umowy, o którym mowa w § 9 ust. i</w:t>
      </w:r>
      <w:r w:rsidRPr="004A4DB8">
        <w:rPr>
          <w:rFonts w:asciiTheme="minorHAnsi" w:hAnsiTheme="minorHAnsi" w:cstheme="minorHAnsi"/>
          <w:sz w:val="22"/>
          <w:szCs w:val="22"/>
        </w:rPr>
        <w:t xml:space="preserve"> ust.</w:t>
      </w:r>
      <w:r w:rsidRPr="004A4D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4DB8">
        <w:rPr>
          <w:rFonts w:asciiTheme="minorHAnsi" w:hAnsiTheme="minorHAnsi" w:cstheme="minorHAnsi"/>
          <w:sz w:val="22"/>
          <w:szCs w:val="22"/>
        </w:rPr>
        <w:t>2, powinno nastąpić w formie pisemnej pod rygorem nieważności takiego oświadczenia i powinno zawierać uzasadnienie.</w:t>
      </w:r>
    </w:p>
    <w:p w:rsidR="001C39CC" w:rsidRPr="004A4DB8" w:rsidRDefault="001C39CC" w:rsidP="00382AC6">
      <w:pPr>
        <w:numPr>
          <w:ilvl w:val="0"/>
          <w:numId w:val="17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 wypadku odstąpienia od umowy Wykonawcę oraz Zamawiającego obciążają następujące obowiązki:</w:t>
      </w:r>
    </w:p>
    <w:p w:rsidR="001C39CC" w:rsidRPr="004A4DB8" w:rsidRDefault="001C39CC" w:rsidP="00382AC6">
      <w:pPr>
        <w:numPr>
          <w:ilvl w:val="1"/>
          <w:numId w:val="6"/>
        </w:numPr>
        <w:tabs>
          <w:tab w:val="left" w:pos="993"/>
        </w:tabs>
        <w:suppressAutoHyphens/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:rsidR="001C39CC" w:rsidRPr="004A4DB8" w:rsidRDefault="001C39CC" w:rsidP="00382AC6">
      <w:pPr>
        <w:pStyle w:val="Lista21"/>
        <w:numPr>
          <w:ilvl w:val="1"/>
          <w:numId w:val="6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zgłosi do dokonania przez Zamawiającego odbioru robót przerwanych, jeżeli odstąpienie od umowy nastąpiło z przyczyn, za które Wykonawca nie odpowiada, w terminie 10 dni od daty zgłoszenia, o którym mowa w ust. 2 pkt 2).</w:t>
      </w:r>
    </w:p>
    <w:p w:rsidR="001C39CC" w:rsidRPr="004A4DB8" w:rsidRDefault="001C39CC" w:rsidP="00382AC6">
      <w:pPr>
        <w:pStyle w:val="Lista21"/>
        <w:numPr>
          <w:ilvl w:val="1"/>
          <w:numId w:val="6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1C39CC" w:rsidRPr="004A4DB8" w:rsidRDefault="001C39CC" w:rsidP="00382AC6">
      <w:pPr>
        <w:numPr>
          <w:ilvl w:val="1"/>
          <w:numId w:val="6"/>
        </w:numPr>
        <w:tabs>
          <w:tab w:val="left" w:pos="993"/>
        </w:tabs>
        <w:suppressAutoHyphens/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4A4DB8">
        <w:rPr>
          <w:rFonts w:asciiTheme="minorHAnsi" w:hAnsiTheme="minorHAnsi" w:cstheme="minorHAnsi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1C39CC" w:rsidRPr="004A4DB8" w:rsidRDefault="001C39CC" w:rsidP="001C39CC">
      <w:pPr>
        <w:spacing w:before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5. 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1C39CC" w:rsidRPr="004A4DB8" w:rsidRDefault="001C39CC" w:rsidP="001C39C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6. Wykonawca nie może zbywać na rzecz osób trzecich wierzytelności powstałych w wyniku realizacji niniejszej umowy oprócz Banku.</w:t>
      </w:r>
    </w:p>
    <w:p w:rsidR="001C39CC" w:rsidRPr="001C39CC" w:rsidRDefault="001C39CC" w:rsidP="004A4DB8">
      <w:pPr>
        <w:spacing w:before="120" w:after="12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C39CC" w:rsidRPr="004A4DB8" w:rsidRDefault="00605A7F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§10</w:t>
      </w:r>
    </w:p>
    <w:p w:rsidR="001C39CC" w:rsidRPr="004A4DB8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Umowy o podwykonawstwo</w:t>
      </w:r>
    </w:p>
    <w:p w:rsidR="001C39CC" w:rsidRPr="004A4DB8" w:rsidRDefault="001C39CC" w:rsidP="00382AC6">
      <w:pPr>
        <w:numPr>
          <w:ilvl w:val="0"/>
          <w:numId w:val="4"/>
        </w:numPr>
        <w:suppressAutoHyphens/>
        <w:spacing w:before="12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zobowiązuje się wykonać przedmiot zamówienia za pomocą sił własnych /  podwykonawców, którym powierzy do wykonania następujące roboty:</w:t>
      </w:r>
    </w:p>
    <w:p w:rsidR="001C39CC" w:rsidRPr="004A4DB8" w:rsidRDefault="001C39CC" w:rsidP="001C39CC">
      <w:pPr>
        <w:spacing w:before="120"/>
        <w:ind w:left="482" w:hanging="5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1) ______________________, </w:t>
      </w:r>
    </w:p>
    <w:p w:rsidR="001C39CC" w:rsidRPr="004A4DB8" w:rsidRDefault="001C39CC" w:rsidP="001C39CC">
      <w:pPr>
        <w:spacing w:before="120"/>
        <w:ind w:left="482" w:hanging="5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2) ______________________.</w:t>
      </w:r>
    </w:p>
    <w:p w:rsidR="001C39CC" w:rsidRPr="004A4DB8" w:rsidRDefault="001C39CC" w:rsidP="00382AC6">
      <w:pPr>
        <w:pStyle w:val="pkt"/>
        <w:numPr>
          <w:ilvl w:val="0"/>
          <w:numId w:val="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może powierzyć wykonanie części robót budowlanych podwykonawcom na następujących zasadach :</w:t>
      </w:r>
    </w:p>
    <w:p w:rsidR="001C39CC" w:rsidRPr="004A4DB8" w:rsidRDefault="001C39CC" w:rsidP="00382AC6">
      <w:pPr>
        <w:pStyle w:val="pkt"/>
        <w:numPr>
          <w:ilvl w:val="1"/>
          <w:numId w:val="1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lastRenderedPageBreak/>
        <w:t xml:space="preserve">Zamawiający wymaga od wykonawcy, podwykonawcy lub dalszego podwykonawcy aby przed zawarciem umowy o podwykonawstwo przedstawiony został mu projekt umowy o podwykonawstwo do akceptacji. Dodatkowo podwykonawca lub dalszy podwykonawca są zobowiązani dołączyć zgodę wykonawcy na zawarcie umowy o podwykonawstwo o treści zgodnej z projektem umowy. </w:t>
      </w:r>
    </w:p>
    <w:p w:rsidR="001C39CC" w:rsidRPr="004A4DB8" w:rsidRDefault="001C39CC" w:rsidP="00382AC6">
      <w:pPr>
        <w:pStyle w:val="pkt"/>
        <w:numPr>
          <w:ilvl w:val="1"/>
          <w:numId w:val="1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Zamawiający w terminie 14 dni od daty przedłożenia projektu umowy o podwykonawstwo będzie miał prawo wniesienia w formie pisemnej zastrzeżeń lub sprzeciwu do projektu umowy. Prawo to dotyczy również zawartych umów o podwykonawstwo, a także zmian dokonanych w zawartych umowach o podwykonawstwo. </w:t>
      </w:r>
    </w:p>
    <w:p w:rsidR="001C39CC" w:rsidRPr="004A4DB8" w:rsidRDefault="001C39CC" w:rsidP="00382AC6">
      <w:pPr>
        <w:pStyle w:val="pkt"/>
        <w:numPr>
          <w:ilvl w:val="1"/>
          <w:numId w:val="1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Projekt umowy o podwykonawstwo musi spełniać poniższe uwarunkowania: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pomiędzy wykonawcą, a podwykonawcą lub dalszym podwykonawcą wymaga formy pisemnej,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integralną częścią umowy pomiędzy wykonawcą, a podwykonawcą lub dalszym podwykonawcą jest część dokumentacji projektowej określającej zakres robót zlecanych podwykonawcy lub dalszemu podwykonawcy,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terminy zapłaty należności dla podwykonawcy lub kolejnego podwykonawcy nie mogą być dłuższe niż 30 dni od daty dostarczenia faktury dla wykonawcy lub podwykonawcy,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szczegółowe zasady odbioru częściowego i końcowego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szczegółowe zasady odpowiedzialności z tytułu wymaganej gwarancji i rękojmi za wady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okoliczności i warunki przewidywanych zmian do treści zawartej umowy,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wysokości kar umownych w umowie zawartej pomiędzy wykonawcą, a podwykonawcą lub dalszym podwykonawcą nie mogą być wyższe niż kary umowne zastosowane w umowie zawartej pomiędzy wykonawcą, a Zamawiającym,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podwykonawca oraz dalszy podwykonawca zobowiązany będzie do wniesienia zabezpieczenia należytego wykonania umowy w wysokości 5 % kwoty brutto zawartej umowy (całkowitego wynagrodzenia) na okres wykonywania zamówienia oraz odpowiedzialności z tytułu rękojmi za wady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wykonawca nie może się uchylić od odpowiedzialności za roboty zlecone do wykonania podwykonawcy lub dalszemu podwykonawcy. </w:t>
      </w:r>
    </w:p>
    <w:p w:rsidR="001C39CC" w:rsidRPr="004A4DB8" w:rsidRDefault="001C39CC" w:rsidP="00382AC6">
      <w:pPr>
        <w:pStyle w:val="Normalny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Jeżeli w ciągu 14 dni Zamawiający nie wniesie zastrzeżeń do projektu umowy, uważać się będzie za jego zaakceptowanie. </w:t>
      </w:r>
    </w:p>
    <w:p w:rsidR="001C39CC" w:rsidRPr="004A4DB8" w:rsidRDefault="001C39CC" w:rsidP="00382AC6">
      <w:pPr>
        <w:pStyle w:val="Normalny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Wykonawca, podwykonawca lub dalszy podwykonawca będzie zobowiązany do przedłożenia każdorazowo Zamawiającemu potwierdzonej za zgodność z oryginałem kopii zawartej umowy o podwykonawstwo oraz każdej zmiany do umowy w terminie 7 dni od jej zawarcia. Poświadczenia za zgodność z oryginałem może dokonać przedkładający. </w:t>
      </w:r>
    </w:p>
    <w:p w:rsidR="001C39CC" w:rsidRPr="001C39CC" w:rsidRDefault="001C39CC" w:rsidP="001C39CC">
      <w:pPr>
        <w:pStyle w:val="Tekstpodstawowy21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4A4DB8" w:rsidRDefault="001C39CC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</w:p>
    <w:p w:rsidR="001C39CC" w:rsidRPr="004A4DB8" w:rsidRDefault="00605A7F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§ 11</w:t>
      </w:r>
    </w:p>
    <w:p w:rsidR="001C39CC" w:rsidRPr="004A4DB8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Gwarancja wykonawcy i uprawnienia z tytułu rękojmi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bCs w:val="0"/>
          <w:sz w:val="22"/>
          <w:szCs w:val="22"/>
        </w:rPr>
        <w:t>Wykonawca udziela Zamawiającemu gwarancji jakości wykonania przedmiotu umowy na okres _______ lat od dnia odbioru końcowego.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 xml:space="preserve">W okresie gwarancji Wykonawca zobowiązuje się do bezpłatnego usunięcia wad i usterek w terminie 14 dni licząc od daty pisemnego odbioru (listem lub faksem) powiadomienia przez Zamawiającego. Termin gwarancji na usunięte wady i usterki biegnie od nowa od chwili ich usunięcia. 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lastRenderedPageBreak/>
        <w:t>Wady, które wystąpiły w okresie gwarancyjnym nie zawinione przez Zamawiającego, Wykonawca usunie w ciągu 14 dni od daty otrzymania zgłoszenia.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>Jeżeli Wykonawca nie usunie wad w terminie 14 dni od daty wyznaczonej przez Zamawiającego na ich usunięcie, to Zamawiający może zlecić usunięcie wad stronie trzeciej na koszt Wykonawcy. W tym przypadku koszty usuwania wad będą pokrywane w pierwszej kolejności z zatrzymanej kwoty będącej zabezpieczeniem należytego wykonania umowy.</w:t>
      </w:r>
    </w:p>
    <w:p w:rsidR="001C39CC" w:rsidRPr="004C7D70" w:rsidRDefault="00605A7F" w:rsidP="001C39CC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7D70">
        <w:rPr>
          <w:rFonts w:asciiTheme="minorHAnsi" w:hAnsiTheme="minorHAnsi" w:cstheme="minorHAnsi"/>
          <w:b/>
          <w:sz w:val="22"/>
          <w:szCs w:val="22"/>
        </w:rPr>
        <w:t>§ 12</w:t>
      </w:r>
    </w:p>
    <w:p w:rsidR="001C39CC" w:rsidRPr="004C7D70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C7D70">
        <w:rPr>
          <w:rFonts w:asciiTheme="minorHAnsi" w:hAnsiTheme="minorHAnsi" w:cstheme="minorHAnsi"/>
          <w:b/>
          <w:sz w:val="22"/>
          <w:szCs w:val="22"/>
        </w:rPr>
        <w:t>Zmiana umowy</w:t>
      </w:r>
    </w:p>
    <w:p w:rsidR="001C39CC" w:rsidRPr="00F73D5E" w:rsidRDefault="001C39CC" w:rsidP="00382AC6">
      <w:pPr>
        <w:numPr>
          <w:ilvl w:val="0"/>
          <w:numId w:val="9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Wszelkie zmiany i uzupełnienia treści niniejszej umowy, wymagają aneksu sporządzonego z zachowaniem formy pisemnej pod rygorem nieważności.</w:t>
      </w:r>
    </w:p>
    <w:p w:rsidR="001C39CC" w:rsidRPr="00F73D5E" w:rsidRDefault="001C39CC" w:rsidP="00382AC6">
      <w:pPr>
        <w:numPr>
          <w:ilvl w:val="0"/>
          <w:numId w:val="9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Zamawiający dopuszcza możliwość zmiany postanowień zawartej umowy w stosunku do treści oferty w następujących sytuacjach:</w:t>
      </w:r>
    </w:p>
    <w:p w:rsidR="001C39CC" w:rsidRPr="00F73D5E" w:rsidRDefault="001C39CC" w:rsidP="00382AC6">
      <w:pPr>
        <w:pStyle w:val="Akapitzlist"/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z powodu uzasadnionych zmian w zakresie sposobu wykonania przedmiotu zamówienia proponowanych przez Zamawiającego lub Wykonawcę, jeżeli te zmiany są korzystne dla Zamawiającego,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działań osób trzecich uniemożliwiających wykonanie prac, które to działania nie są konsekwencją winy którejkolwiek ze stron,</w:t>
      </w:r>
    </w:p>
    <w:p w:rsidR="001C39CC" w:rsidRPr="00A66EA8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66EA8">
        <w:rPr>
          <w:rFonts w:asciiTheme="minorHAnsi" w:eastAsia="Calibri" w:hAnsiTheme="minorHAnsi" w:cstheme="minorHAnsi"/>
          <w:sz w:val="22"/>
          <w:szCs w:val="22"/>
          <w:lang w:eastAsia="en-US"/>
        </w:rPr>
        <w:t>z powodu przedłużającego się okresu ogłoszenia stanu epidemii w Polsce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zmiany terminu wykonania zadania z powodów określonych w pkt a – c,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zmiany osoby kierownika budowy pod warunkiem, że nowa osoba posiada takie same uprawnienia i spełnia wymogi SIWZ,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zmiany urzędowej stawki podatku VAT,</w:t>
      </w:r>
    </w:p>
    <w:p w:rsidR="001C39CC" w:rsidRPr="00F73D5E" w:rsidRDefault="001C39CC" w:rsidP="00F73D5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powodu zmiany podwykonawcy. Na pisemny wniosek Wykonawcy dopuszcza się zmianę podwykonawcy lub rezygnację z udziału podwykonawcy przy realizacji przedmiotu zamówienia. Zamiana może nastąpić wyłącznie po przedstawieniu przez Wykonawcę oświadczenia podwykonawcy o jego rezygnacji z udziału w realizacji zadania oraz o braku roszczeń wobec Wykonawcy z tytułu realizacji robót. Jeżeli zmiana będzie dotyczyła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przez dotychczasowego podwykonawcę. </w:t>
      </w:r>
    </w:p>
    <w:p w:rsidR="001C39CC" w:rsidRPr="001C39CC" w:rsidRDefault="001C39CC" w:rsidP="001C39CC">
      <w:pPr>
        <w:spacing w:before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A66EA8" w:rsidRDefault="00605A7F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§ 13</w:t>
      </w:r>
    </w:p>
    <w:p w:rsidR="001C39CC" w:rsidRPr="00A66EA8" w:rsidRDefault="001C39CC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Postanowienia końcowe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  <w:tab w:val="left" w:pos="360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 xml:space="preserve">W sprawach nieuregulowanych niniejszą umową stosuje się </w:t>
      </w:r>
      <w:r w:rsidR="00A66EA8">
        <w:rPr>
          <w:rFonts w:asciiTheme="minorHAnsi" w:hAnsiTheme="minorHAnsi" w:cstheme="minorHAnsi"/>
          <w:sz w:val="22"/>
          <w:szCs w:val="22"/>
        </w:rPr>
        <w:t>przepisy ustaw: ustawy z dnia 11.09.2019</w:t>
      </w:r>
      <w:r w:rsidRPr="00A66EA8">
        <w:rPr>
          <w:rFonts w:asciiTheme="minorHAnsi" w:hAnsiTheme="minorHAnsi" w:cstheme="minorHAnsi"/>
          <w:sz w:val="22"/>
          <w:szCs w:val="22"/>
        </w:rPr>
        <w:t>r. Prawo zamówień publicz</w:t>
      </w:r>
      <w:r w:rsidR="00A66EA8" w:rsidRPr="00A66EA8">
        <w:rPr>
          <w:rFonts w:asciiTheme="minorHAnsi" w:hAnsiTheme="minorHAnsi" w:cstheme="minorHAnsi"/>
          <w:sz w:val="22"/>
          <w:szCs w:val="22"/>
        </w:rPr>
        <w:t>nych ( Dz. U. z 2019r. poz. 2019 ze zm.</w:t>
      </w:r>
      <w:r w:rsidRPr="00A66EA8">
        <w:rPr>
          <w:rFonts w:asciiTheme="minorHAnsi" w:hAnsiTheme="minorHAnsi" w:cstheme="minorHAnsi"/>
          <w:sz w:val="22"/>
          <w:szCs w:val="22"/>
        </w:rPr>
        <w:t>), ustawy z dnia 07.07.1994r. Prawo budowlane oraz Kodeksu cywilnego o ile przepisy ustawy prawa zamówień publicznych nie stanowią inaczej.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  <w:tab w:val="left" w:pos="735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Umowę sporządzono w trzech jednobrzmiących egzemplarzach. Dwa egzemplarze dla zamawiającego, jeden dla Wykonawcy.</w:t>
      </w:r>
    </w:p>
    <w:p w:rsidR="001C39CC" w:rsidRPr="001C39CC" w:rsidRDefault="001C39CC" w:rsidP="001C39CC">
      <w:pPr>
        <w:pStyle w:val="Tekstpodstawowy21"/>
        <w:rPr>
          <w:rFonts w:asciiTheme="minorHAnsi" w:hAnsiTheme="minorHAnsi" w:cstheme="minorHAnsi"/>
          <w:bCs w:val="0"/>
          <w:color w:val="FF0000"/>
          <w:sz w:val="22"/>
          <w:szCs w:val="22"/>
        </w:rPr>
      </w:pPr>
    </w:p>
    <w:p w:rsidR="001C39CC" w:rsidRPr="001C39CC" w:rsidRDefault="001C39CC" w:rsidP="001C39CC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A66EA8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b/>
          <w:sz w:val="22"/>
          <w:szCs w:val="22"/>
        </w:rPr>
        <w:t>Integralną część umowy są :</w:t>
      </w:r>
    </w:p>
    <w:p w:rsidR="001C39CC" w:rsidRPr="00A66EA8" w:rsidRDefault="001C39CC" w:rsidP="00382AC6">
      <w:pPr>
        <w:numPr>
          <w:ilvl w:val="0"/>
          <w:numId w:val="18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Oferta Wykonawcy – załącznik nr 1,</w:t>
      </w:r>
    </w:p>
    <w:p w:rsidR="001C39CC" w:rsidRPr="00A66EA8" w:rsidRDefault="001C39CC" w:rsidP="00382AC6">
      <w:pPr>
        <w:numPr>
          <w:ilvl w:val="0"/>
          <w:numId w:val="18"/>
        </w:numPr>
        <w:tabs>
          <w:tab w:val="left" w:pos="720"/>
        </w:tabs>
        <w:suppressAutoHyphens/>
        <w:spacing w:before="12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 xml:space="preserve">SIWZ, dokumentacja projektowa - załącznik nr 2 </w:t>
      </w:r>
    </w:p>
    <w:p w:rsidR="001C39CC" w:rsidRPr="00A66EA8" w:rsidRDefault="001C39CC" w:rsidP="001C39CC">
      <w:pPr>
        <w:rPr>
          <w:rFonts w:asciiTheme="minorHAnsi" w:hAnsiTheme="minorHAnsi" w:cstheme="minorHAnsi"/>
          <w:sz w:val="22"/>
          <w:szCs w:val="22"/>
        </w:rPr>
      </w:pPr>
    </w:p>
    <w:p w:rsidR="001C39CC" w:rsidRPr="00A66EA8" w:rsidRDefault="001C39CC" w:rsidP="001C39CC">
      <w:pPr>
        <w:rPr>
          <w:rFonts w:asciiTheme="minorHAnsi" w:hAnsiTheme="minorHAnsi" w:cstheme="minorHAnsi"/>
          <w:sz w:val="22"/>
          <w:szCs w:val="22"/>
        </w:rPr>
      </w:pPr>
    </w:p>
    <w:p w:rsidR="001C39CC" w:rsidRPr="00A66EA8" w:rsidRDefault="001C39CC" w:rsidP="001C39CC">
      <w:pPr>
        <w:rPr>
          <w:rFonts w:asciiTheme="minorHAnsi" w:hAnsiTheme="minorHAnsi" w:cstheme="minorHAnsi"/>
          <w:b/>
          <w:sz w:val="22"/>
          <w:szCs w:val="22"/>
        </w:rPr>
      </w:pPr>
      <w:r w:rsidRPr="00A66EA8">
        <w:rPr>
          <w:rFonts w:asciiTheme="minorHAnsi" w:hAnsiTheme="minorHAnsi" w:cstheme="minorHAnsi"/>
          <w:b/>
          <w:sz w:val="22"/>
          <w:szCs w:val="22"/>
        </w:rPr>
        <w:t xml:space="preserve">       ZAMAWIAJĄCY  :           </w:t>
      </w:r>
      <w:r w:rsidRPr="00A66EA8">
        <w:rPr>
          <w:rFonts w:asciiTheme="minorHAnsi" w:hAnsiTheme="minorHAnsi" w:cstheme="minorHAnsi"/>
          <w:b/>
          <w:sz w:val="22"/>
          <w:szCs w:val="22"/>
        </w:rPr>
        <w:tab/>
      </w:r>
      <w:r w:rsidRPr="00A66EA8">
        <w:rPr>
          <w:rFonts w:asciiTheme="minorHAnsi" w:hAnsiTheme="minorHAnsi" w:cstheme="minorHAnsi"/>
          <w:b/>
          <w:sz w:val="22"/>
          <w:szCs w:val="22"/>
        </w:rPr>
        <w:tab/>
      </w:r>
      <w:r w:rsidRPr="00A66EA8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WYKONAWCA :</w:t>
      </w:r>
    </w:p>
    <w:p w:rsidR="000C105C" w:rsidRPr="00A66EA8" w:rsidRDefault="000C105C" w:rsidP="000C105C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sectPr w:rsidR="000C105C" w:rsidRPr="00A66EA8" w:rsidSect="00C60E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F8" w:rsidRDefault="00450DF8" w:rsidP="00745CC7">
      <w:r>
        <w:separator/>
      </w:r>
    </w:p>
  </w:endnote>
  <w:endnote w:type="continuationSeparator" w:id="0">
    <w:p w:rsidR="00450DF8" w:rsidRDefault="00450DF8" w:rsidP="0074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82F" w:rsidRPr="005A2CBA" w:rsidRDefault="000C105C" w:rsidP="00C00196">
    <w:pPr>
      <w:tabs>
        <w:tab w:val="right" w:pos="8900"/>
      </w:tabs>
      <w:ind w:right="-29"/>
      <w:rPr>
        <w:i/>
        <w:sz w:val="16"/>
        <w:szCs w:val="16"/>
      </w:rPr>
    </w:pPr>
    <w:r w:rsidRPr="005A2CBA">
      <w:rPr>
        <w:i/>
        <w:sz w:val="16"/>
        <w:szCs w:val="16"/>
      </w:rPr>
      <w:tab/>
    </w:r>
    <w:r w:rsidR="0053240C" w:rsidRPr="005A2CBA">
      <w:rPr>
        <w:i/>
        <w:sz w:val="16"/>
        <w:szCs w:val="16"/>
      </w:rPr>
      <w:fldChar w:fldCharType="begin"/>
    </w:r>
    <w:r w:rsidRPr="005A2CBA">
      <w:rPr>
        <w:i/>
        <w:sz w:val="16"/>
        <w:szCs w:val="16"/>
      </w:rPr>
      <w:instrText xml:space="preserve"> PAGE </w:instrText>
    </w:r>
    <w:r w:rsidR="0053240C" w:rsidRPr="005A2CBA">
      <w:rPr>
        <w:i/>
        <w:sz w:val="16"/>
        <w:szCs w:val="16"/>
      </w:rPr>
      <w:fldChar w:fldCharType="separate"/>
    </w:r>
    <w:r w:rsidR="00AE28F8">
      <w:rPr>
        <w:i/>
        <w:noProof/>
        <w:sz w:val="16"/>
        <w:szCs w:val="16"/>
      </w:rPr>
      <w:t>2</w:t>
    </w:r>
    <w:r w:rsidR="0053240C" w:rsidRPr="005A2CBA">
      <w:rPr>
        <w:i/>
        <w:sz w:val="16"/>
        <w:szCs w:val="16"/>
      </w:rPr>
      <w:fldChar w:fldCharType="end"/>
    </w:r>
    <w:r w:rsidRPr="005A2CBA">
      <w:rPr>
        <w:i/>
        <w:sz w:val="16"/>
        <w:szCs w:val="16"/>
      </w:rPr>
      <w:t>/</w:t>
    </w:r>
    <w:r w:rsidR="0053240C" w:rsidRPr="005A2CBA">
      <w:rPr>
        <w:i/>
        <w:sz w:val="16"/>
        <w:szCs w:val="16"/>
      </w:rPr>
      <w:fldChar w:fldCharType="begin"/>
    </w:r>
    <w:r w:rsidRPr="005A2CBA">
      <w:rPr>
        <w:i/>
        <w:sz w:val="16"/>
        <w:szCs w:val="16"/>
      </w:rPr>
      <w:instrText xml:space="preserve"> NUMPAGES </w:instrText>
    </w:r>
    <w:r w:rsidR="0053240C" w:rsidRPr="005A2CBA">
      <w:rPr>
        <w:i/>
        <w:sz w:val="16"/>
        <w:szCs w:val="16"/>
      </w:rPr>
      <w:fldChar w:fldCharType="separate"/>
    </w:r>
    <w:r w:rsidR="00AE28F8">
      <w:rPr>
        <w:i/>
        <w:noProof/>
        <w:sz w:val="16"/>
        <w:szCs w:val="16"/>
      </w:rPr>
      <w:t>9</w:t>
    </w:r>
    <w:r w:rsidR="0053240C" w:rsidRPr="005A2CBA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F8" w:rsidRDefault="00450DF8" w:rsidP="00745CC7">
      <w:r>
        <w:separator/>
      </w:r>
    </w:p>
  </w:footnote>
  <w:footnote w:type="continuationSeparator" w:id="0">
    <w:p w:rsidR="00450DF8" w:rsidRDefault="00450DF8" w:rsidP="00745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71AC4C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586810CA"/>
    <w:name w:val="WW8Num5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9E049F9C"/>
    <w:name w:val="WW8Num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D"/>
    <w:multiLevelType w:val="multilevel"/>
    <w:tmpl w:val="58EE0834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Arial" w:hAnsi="Arial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9B9C21DC"/>
    <w:name w:val="WW8Num1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0"/>
    <w:multiLevelType w:val="multilevel"/>
    <w:tmpl w:val="00000010"/>
    <w:name w:val="WW8Num16"/>
    <w:lvl w:ilvl="0">
      <w:start w:val="2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2"/>
    <w:multiLevelType w:val="multilevel"/>
    <w:tmpl w:val="00000012"/>
    <w:name w:val="WW8Num18"/>
    <w:lvl w:ilvl="0">
      <w:start w:val="3"/>
      <w:numFmt w:val="decimal"/>
      <w:lvlText w:val="%1. 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4"/>
    <w:multiLevelType w:val="multilevel"/>
    <w:tmpl w:val="6A3293E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5"/>
    <w:multiLevelType w:val="multilevel"/>
    <w:tmpl w:val="68B8B34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i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i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i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i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i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i w:val="0"/>
        <w:sz w:val="24"/>
      </w:rPr>
    </w:lvl>
  </w:abstractNum>
  <w:abstractNum w:abstractNumId="19">
    <w:nsid w:val="194B1889"/>
    <w:multiLevelType w:val="singleLevel"/>
    <w:tmpl w:val="8F843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9E87522"/>
    <w:multiLevelType w:val="hybridMultilevel"/>
    <w:tmpl w:val="335CB0D0"/>
    <w:lvl w:ilvl="0" w:tplc="0B365C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C623018"/>
    <w:multiLevelType w:val="hybridMultilevel"/>
    <w:tmpl w:val="C26C40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F974B5"/>
    <w:multiLevelType w:val="hybridMultilevel"/>
    <w:tmpl w:val="6B52BE72"/>
    <w:lvl w:ilvl="0" w:tplc="C9E4D9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F3D205C"/>
    <w:multiLevelType w:val="hybridMultilevel"/>
    <w:tmpl w:val="3174B1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3"/>
  </w:num>
  <w:num w:numId="22">
    <w:abstractNumId w:val="20"/>
  </w:num>
  <w:num w:numId="23">
    <w:abstractNumId w:val="22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5C"/>
    <w:rsid w:val="00076EC4"/>
    <w:rsid w:val="000A3882"/>
    <w:rsid w:val="000B3FFF"/>
    <w:rsid w:val="000C105C"/>
    <w:rsid w:val="000D33CA"/>
    <w:rsid w:val="000E3787"/>
    <w:rsid w:val="000E3D5C"/>
    <w:rsid w:val="000E509B"/>
    <w:rsid w:val="000F1DC0"/>
    <w:rsid w:val="00153C9C"/>
    <w:rsid w:val="00155735"/>
    <w:rsid w:val="001C39CC"/>
    <w:rsid w:val="001C51F3"/>
    <w:rsid w:val="001D7F7D"/>
    <w:rsid w:val="001E38B9"/>
    <w:rsid w:val="00251D49"/>
    <w:rsid w:val="00256AED"/>
    <w:rsid w:val="00260256"/>
    <w:rsid w:val="00331422"/>
    <w:rsid w:val="00375906"/>
    <w:rsid w:val="00382AC6"/>
    <w:rsid w:val="003B6E1C"/>
    <w:rsid w:val="003F58EC"/>
    <w:rsid w:val="00425692"/>
    <w:rsid w:val="004305C0"/>
    <w:rsid w:val="00450DF8"/>
    <w:rsid w:val="004A442A"/>
    <w:rsid w:val="004A4DB8"/>
    <w:rsid w:val="004C7D70"/>
    <w:rsid w:val="0053240C"/>
    <w:rsid w:val="00535B74"/>
    <w:rsid w:val="00556B61"/>
    <w:rsid w:val="00593B46"/>
    <w:rsid w:val="005C7D36"/>
    <w:rsid w:val="005D4689"/>
    <w:rsid w:val="005E42E5"/>
    <w:rsid w:val="00605A7F"/>
    <w:rsid w:val="007335CF"/>
    <w:rsid w:val="00745CC7"/>
    <w:rsid w:val="00753259"/>
    <w:rsid w:val="0077662D"/>
    <w:rsid w:val="007A4BD0"/>
    <w:rsid w:val="007B5120"/>
    <w:rsid w:val="00825B10"/>
    <w:rsid w:val="00882F6B"/>
    <w:rsid w:val="00892724"/>
    <w:rsid w:val="008B7B81"/>
    <w:rsid w:val="008C26C8"/>
    <w:rsid w:val="008E19E1"/>
    <w:rsid w:val="008F77BA"/>
    <w:rsid w:val="009239D9"/>
    <w:rsid w:val="0094197F"/>
    <w:rsid w:val="009B4B1A"/>
    <w:rsid w:val="00A56219"/>
    <w:rsid w:val="00A66EA8"/>
    <w:rsid w:val="00AE28F8"/>
    <w:rsid w:val="00AE5DCF"/>
    <w:rsid w:val="00C45355"/>
    <w:rsid w:val="00CA035E"/>
    <w:rsid w:val="00CA72E7"/>
    <w:rsid w:val="00D909D3"/>
    <w:rsid w:val="00DC51DA"/>
    <w:rsid w:val="00DE4F57"/>
    <w:rsid w:val="00DF5F3D"/>
    <w:rsid w:val="00E0715B"/>
    <w:rsid w:val="00E11B72"/>
    <w:rsid w:val="00E43C1B"/>
    <w:rsid w:val="00E5212B"/>
    <w:rsid w:val="00EE3F52"/>
    <w:rsid w:val="00EE46BC"/>
    <w:rsid w:val="00F00883"/>
    <w:rsid w:val="00F02722"/>
    <w:rsid w:val="00F17059"/>
    <w:rsid w:val="00F2797F"/>
    <w:rsid w:val="00F73D5E"/>
    <w:rsid w:val="00FD79B9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105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105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05C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105C"/>
    <w:pPr>
      <w:ind w:left="708"/>
    </w:pPr>
  </w:style>
  <w:style w:type="paragraph" w:customStyle="1" w:styleId="Standard">
    <w:name w:val="Standard"/>
    <w:rsid w:val="000C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C10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0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C39CC"/>
    <w:pPr>
      <w:suppressAutoHyphens/>
      <w:ind w:left="283" w:hanging="283"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1C39CC"/>
    <w:pPr>
      <w:suppressAutoHyphens/>
    </w:pPr>
    <w:rPr>
      <w:b/>
      <w:bCs/>
      <w:sz w:val="26"/>
      <w:szCs w:val="20"/>
      <w:lang w:eastAsia="zh-CN"/>
    </w:rPr>
  </w:style>
  <w:style w:type="paragraph" w:customStyle="1" w:styleId="Lista21">
    <w:name w:val="Lista 21"/>
    <w:basedOn w:val="Normalny"/>
    <w:rsid w:val="001C39CC"/>
    <w:pPr>
      <w:suppressAutoHyphens/>
      <w:ind w:left="566" w:hanging="283"/>
    </w:pPr>
    <w:rPr>
      <w:sz w:val="20"/>
      <w:szCs w:val="20"/>
      <w:lang w:eastAsia="zh-CN"/>
    </w:rPr>
  </w:style>
  <w:style w:type="paragraph" w:customStyle="1" w:styleId="pkt">
    <w:name w:val="pkt"/>
    <w:basedOn w:val="Normalny"/>
    <w:rsid w:val="001C39CC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paragraph" w:customStyle="1" w:styleId="Normalny1">
    <w:name w:val="Normalny1"/>
    <w:rsid w:val="001C39C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F0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7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105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105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05C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105C"/>
    <w:pPr>
      <w:ind w:left="708"/>
    </w:pPr>
  </w:style>
  <w:style w:type="paragraph" w:customStyle="1" w:styleId="Standard">
    <w:name w:val="Standard"/>
    <w:rsid w:val="000C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C10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0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C39CC"/>
    <w:pPr>
      <w:suppressAutoHyphens/>
      <w:ind w:left="283" w:hanging="283"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1C39CC"/>
    <w:pPr>
      <w:suppressAutoHyphens/>
    </w:pPr>
    <w:rPr>
      <w:b/>
      <w:bCs/>
      <w:sz w:val="26"/>
      <w:szCs w:val="20"/>
      <w:lang w:eastAsia="zh-CN"/>
    </w:rPr>
  </w:style>
  <w:style w:type="paragraph" w:customStyle="1" w:styleId="Lista21">
    <w:name w:val="Lista 21"/>
    <w:basedOn w:val="Normalny"/>
    <w:rsid w:val="001C39CC"/>
    <w:pPr>
      <w:suppressAutoHyphens/>
      <w:ind w:left="566" w:hanging="283"/>
    </w:pPr>
    <w:rPr>
      <w:sz w:val="20"/>
      <w:szCs w:val="20"/>
      <w:lang w:eastAsia="zh-CN"/>
    </w:rPr>
  </w:style>
  <w:style w:type="paragraph" w:customStyle="1" w:styleId="pkt">
    <w:name w:val="pkt"/>
    <w:basedOn w:val="Normalny"/>
    <w:rsid w:val="001C39CC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paragraph" w:customStyle="1" w:styleId="Normalny1">
    <w:name w:val="Normalny1"/>
    <w:rsid w:val="001C39C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F0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9</Pages>
  <Words>3241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E.Sokołowska</dc:creator>
  <cp:lastModifiedBy>Monika Spychalska</cp:lastModifiedBy>
  <cp:revision>37</cp:revision>
  <cp:lastPrinted>2021-06-25T07:16:00Z</cp:lastPrinted>
  <dcterms:created xsi:type="dcterms:W3CDTF">2021-03-11T08:58:00Z</dcterms:created>
  <dcterms:modified xsi:type="dcterms:W3CDTF">2021-06-25T07:16:00Z</dcterms:modified>
</cp:coreProperties>
</file>