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3946E0">
        <w:rPr>
          <w:rFonts w:ascii="Book Antiqua" w:hAnsi="Book Antiqua"/>
          <w:b/>
          <w:bCs/>
          <w:sz w:val="22"/>
          <w:szCs w:val="22"/>
        </w:rPr>
        <w:t>IRP.271.8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  <w:bookmarkStart w:id="0" w:name="_GoBack"/>
      <w:bookmarkEnd w:id="0"/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3946E0">
        <w:rPr>
          <w:rFonts w:ascii="Book Antiqua" w:hAnsi="Book Antiqua"/>
          <w:b/>
          <w:bCs/>
          <w:sz w:val="22"/>
          <w:szCs w:val="22"/>
        </w:rPr>
        <w:t>Zmiana systemów grzewczych w lokalach mieszkalnych na terenie Miasta Świdwin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FE1416" w:rsidRPr="00A53C20" w:rsidRDefault="00495E92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A53C20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A53C20" w:rsidRPr="00A53C20">
        <w:rPr>
          <w:rFonts w:ascii="Book Antiqua" w:hAnsi="Book Antiqua"/>
          <w:b/>
          <w:bCs/>
          <w:color w:val="auto"/>
          <w:sz w:val="22"/>
          <w:szCs w:val="22"/>
        </w:rPr>
        <w:t xml:space="preserve">trzy roboty budowlane polegające na przebudowie lub budowie instalacji gazowej wraz z rozprowadzeniem instalacji centralnego ogrzewania na kwotę minimum 10.000 zł brutto każda. </w:t>
      </w:r>
    </w:p>
    <w:p w:rsidR="00AE6F7F" w:rsidRPr="00AE6F7F" w:rsidRDefault="00AE6F7F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3946E0"/>
    <w:rsid w:val="00495E92"/>
    <w:rsid w:val="004F669E"/>
    <w:rsid w:val="00733443"/>
    <w:rsid w:val="00775B3B"/>
    <w:rsid w:val="009170C4"/>
    <w:rsid w:val="00A53C20"/>
    <w:rsid w:val="00AE6F7F"/>
    <w:rsid w:val="00C17A1E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14</cp:revision>
  <dcterms:created xsi:type="dcterms:W3CDTF">2021-02-22T13:11:00Z</dcterms:created>
  <dcterms:modified xsi:type="dcterms:W3CDTF">2021-07-07T10:29:00Z</dcterms:modified>
</cp:coreProperties>
</file>