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9D0E" w14:textId="77777777" w:rsidR="00414F94" w:rsidRPr="004E159C" w:rsidRDefault="00414F94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>Załącznik nr 3 - wzór wykazu wykonanych usług</w:t>
      </w:r>
    </w:p>
    <w:p w14:paraId="3AC8FF13" w14:textId="77777777" w:rsidR="00414F94" w:rsidRPr="008734DC" w:rsidRDefault="00414F94" w:rsidP="00414F9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8734DC">
        <w:rPr>
          <w:rFonts w:ascii="Arial" w:hAnsi="Arial" w:cs="Arial"/>
          <w:color w:val="FF0000"/>
          <w:sz w:val="20"/>
          <w:szCs w:val="20"/>
        </w:rPr>
        <w:tab/>
      </w:r>
    </w:p>
    <w:p w14:paraId="60D3BBD7" w14:textId="77777777" w:rsidR="001244AB" w:rsidRDefault="001244AB" w:rsidP="001244A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35DA1ADF" w14:textId="77777777" w:rsidR="001244AB" w:rsidRDefault="001244AB" w:rsidP="001244A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zadaniu pn. „Remont Publicznej Szkoły Podstawowej nr 4 w Świdwinie”</w:t>
      </w:r>
    </w:p>
    <w:p w14:paraId="4BC777BF" w14:textId="77777777"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14:paraId="3E49ABAF" w14:textId="77777777"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14:paraId="2B4C357D" w14:textId="77777777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25ACB8E1" w14:textId="77777777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Plac Konstytucji 3 Maja 1, 78-300 Świdwin </w:t>
      </w:r>
    </w:p>
    <w:p w14:paraId="6E3D599D" w14:textId="77777777" w:rsidR="00414F94" w:rsidRPr="008734DC" w:rsidRDefault="00414F94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734D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2A3DFF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14:paraId="228E0827" w14:textId="77777777" w:rsidTr="002574C7">
        <w:trPr>
          <w:cantSplit/>
        </w:trPr>
        <w:tc>
          <w:tcPr>
            <w:tcW w:w="610" w:type="dxa"/>
          </w:tcPr>
          <w:p w14:paraId="23D49B71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2E5C102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1CE544D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14:paraId="47A21A09" w14:textId="77777777" w:rsidTr="002574C7">
        <w:trPr>
          <w:cantSplit/>
        </w:trPr>
        <w:tc>
          <w:tcPr>
            <w:tcW w:w="610" w:type="dxa"/>
          </w:tcPr>
          <w:p w14:paraId="3DDB8E2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E9E4D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C97B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554D9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58EEC0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701B5A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DB3B9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747BA0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14:paraId="35B7848A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14:paraId="5C646CAF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414F94" w:rsidRPr="00031DA0" w14:paraId="28639523" w14:textId="77777777" w:rsidTr="002574C7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6B84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6B0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619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4B6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59B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540E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Wartość projektu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D726397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14:paraId="6C8BE69E" w14:textId="77777777" w:rsidTr="002574C7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E2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C0E1E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A7B3F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B0AC8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D88D8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BACBB0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524EFA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0A0BB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71557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E856B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54D74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D4467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A0247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A4A06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AA9D2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10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D6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29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7B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AC09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5120A5F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1B3F32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6544E7D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6B53C568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7C9293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414F94" w:rsidRPr="00031DA0" w14:paraId="43FF83C4" w14:textId="77777777" w:rsidTr="002574C7">
        <w:trPr>
          <w:trHeight w:val="701"/>
        </w:trPr>
        <w:tc>
          <w:tcPr>
            <w:tcW w:w="501" w:type="dxa"/>
          </w:tcPr>
          <w:p w14:paraId="4B3F9F6A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62D37D5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667BAE7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14:paraId="31E213B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14:paraId="491ACAD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23E55E66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16327E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14F94" w:rsidRPr="00031DA0" w14:paraId="40B73155" w14:textId="77777777" w:rsidTr="002574C7">
        <w:tc>
          <w:tcPr>
            <w:tcW w:w="501" w:type="dxa"/>
          </w:tcPr>
          <w:p w14:paraId="3C6ED9C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3A5B6D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64CA4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B19E2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0DF2A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229D0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EEDD6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7B0734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7744953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1D079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B9171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EC666A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5E21D6D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14:paraId="533C9468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  <w:sectPr w:rsidR="00414F94" w:rsidRPr="00031DA0" w:rsidSect="00414F9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616357E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D0F0934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4E0CEFB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F714AC7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94"/>
    <w:rsid w:val="0011443B"/>
    <w:rsid w:val="001244AB"/>
    <w:rsid w:val="00374C5D"/>
    <w:rsid w:val="00414F94"/>
    <w:rsid w:val="00426676"/>
    <w:rsid w:val="0080269D"/>
    <w:rsid w:val="009120A0"/>
    <w:rsid w:val="00C67A2D"/>
    <w:rsid w:val="00D3070B"/>
    <w:rsid w:val="00F8170E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0BDD"/>
  <w15:docId w15:val="{08BEC040-5C53-4200-8DA0-1029782E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Malwina Włodarczyk</cp:lastModifiedBy>
  <cp:revision>3</cp:revision>
  <dcterms:created xsi:type="dcterms:W3CDTF">2023-04-13T09:48:00Z</dcterms:created>
  <dcterms:modified xsi:type="dcterms:W3CDTF">2023-04-13T09:48:00Z</dcterms:modified>
</cp:coreProperties>
</file>